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94D408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highlight w:val="green"/>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uk-UA"/>
                  </w:rPr>
                  <w:t>7ХХХ</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2D9D43DE"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highlight w:val="green"/>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en-GB"/>
                  </w:rPr>
                  <w:t>7ХХХ</w:t>
                </w:r>
              </w:sdtContent>
            </w:sdt>
            <w:r w:rsidR="00A37F82" w:rsidRPr="00A37F82">
              <w:rPr>
                <w:rFonts w:cs="Arial"/>
                <w:sz w:val="22"/>
                <w:szCs w:val="22"/>
                <w:lang w:val="uk-UA"/>
              </w:rPr>
              <w:t xml:space="preserve"> </w:t>
            </w:r>
          </w:p>
        </w:tc>
      </w:tr>
      <w:tr w:rsidR="009D4168" w:rsidRPr="007555EB"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7555EB"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7555EB"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7555EB"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7555EB"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7555EB"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7555EB"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7555EB"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7555EB"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w:t>
            </w:r>
            <w:r w:rsidR="00C1350B" w:rsidRPr="00C522BD">
              <w:rPr>
                <w:rFonts w:cs="Arial"/>
                <w:color w:val="000000" w:themeColor="text1"/>
                <w:szCs w:val="22"/>
                <w:lang w:val="en-US"/>
              </w:rPr>
              <w:lastRenderedPageBreak/>
              <w:t>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w:t>
            </w:r>
            <w:r w:rsidRPr="009C7C24">
              <w:rPr>
                <w:rFonts w:cs="Arial"/>
                <w:szCs w:val="22"/>
                <w:lang w:val="en-GB"/>
              </w:rPr>
              <w:lastRenderedPageBreak/>
              <w:t>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w:t>
            </w:r>
            <w:r w:rsidR="00E92E29" w:rsidRPr="00D03E65">
              <w:rPr>
                <w:rFonts w:cs="Arial"/>
                <w:szCs w:val="22"/>
                <w:lang w:val="uk-UA"/>
              </w:rPr>
              <w:lastRenderedPageBreak/>
              <w:t>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w:t>
            </w:r>
            <w:r w:rsidRPr="009C7C24">
              <w:rPr>
                <w:rFonts w:cs="Arial"/>
                <w:szCs w:val="22"/>
                <w:lang w:val="uk-UA"/>
              </w:rPr>
              <w:lastRenderedPageBreak/>
              <w:t>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7555EB"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7555EB"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241D14">
              <w:rPr>
                <w:rFonts w:cs="Arial"/>
                <w:b w:val="0"/>
                <w:bCs w:val="0"/>
                <w:u w:val="single"/>
                <w:lang w:val="en-US"/>
              </w:rPr>
              <w:t xml:space="preserve">for legal </w:t>
            </w:r>
            <w:proofErr w:type="gramStart"/>
            <w:r w:rsidRPr="00241D14">
              <w:rPr>
                <w:rFonts w:cs="Arial"/>
                <w:b w:val="0"/>
                <w:bCs w:val="0"/>
                <w:u w:val="single"/>
                <w:lang w:val="en-US"/>
              </w:rPr>
              <w:t>persons</w:t>
            </w:r>
            <w:proofErr w:type="gramEnd"/>
            <w:r w:rsidRPr="00241D14">
              <w:rPr>
                <w:rFonts w:cs="Arial"/>
                <w:b w:val="0"/>
                <w:bCs w:val="0"/>
                <w:u w:val="single"/>
                <w:lang w:val="en-US"/>
              </w:rPr>
              <w:t xml:space="preserve"> only</w:t>
            </w:r>
            <w:r w:rsidRPr="006854B5">
              <w:rPr>
                <w:rFonts w:cs="Arial"/>
                <w:b w:val="0"/>
                <w:bCs w:val="0"/>
                <w:lang w:val="en-US"/>
              </w:rPr>
              <w:t>)</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ED0ECA">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7555EB"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w:t>
            </w:r>
            <w:r w:rsidRPr="009C7C24">
              <w:rPr>
                <w:rFonts w:cs="Arial"/>
                <w:i/>
                <w:szCs w:val="22"/>
                <w:lang w:val="en-US"/>
              </w:rPr>
              <w:lastRenderedPageBreak/>
              <w:t>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lastRenderedPageBreak/>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w:t>
            </w:r>
            <w:r w:rsidRPr="009C7C24">
              <w:rPr>
                <w:rFonts w:cs="Arial"/>
                <w:i/>
                <w:szCs w:val="22"/>
                <w:lang w:val="uk-UA"/>
              </w:rPr>
              <w:lastRenderedPageBreak/>
              <w:t>де-факто або за законом визначає господарську діяльність (ст. 1 № 6 Регламенту (ЄС) 2580/2001), не обов'язково будучи при цьому власником.</w:t>
            </w:r>
          </w:p>
        </w:tc>
      </w:tr>
      <w:tr w:rsidR="00250A7C" w:rsidRPr="007555EB"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8992" w:type="dxa"/>
        <w:tblLook w:val="04A0" w:firstRow="1" w:lastRow="0" w:firstColumn="1" w:lastColumn="0" w:noHBand="0" w:noVBand="1"/>
      </w:tblPr>
      <w:tblGrid>
        <w:gridCol w:w="4390"/>
        <w:gridCol w:w="4602"/>
      </w:tblGrid>
      <w:tr w:rsidR="00A311BA" w:rsidRPr="00A311BA" w14:paraId="1F8A79CA" w14:textId="77777777" w:rsidTr="0015636C">
        <w:trPr>
          <w:trHeight w:val="20"/>
        </w:trPr>
        <w:tc>
          <w:tcPr>
            <w:tcW w:w="4390"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Only for open tender and competitive tender with publication (EOI) above 20.000 EUR</w:t>
            </w:r>
          </w:p>
        </w:tc>
        <w:tc>
          <w:tcPr>
            <w:tcW w:w="4602"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7555EB" w14:paraId="72652B27" w14:textId="77777777" w:rsidTr="0015636C">
        <w:trPr>
          <w:trHeight w:val="20"/>
        </w:trPr>
        <w:tc>
          <w:tcPr>
            <w:tcW w:w="4390" w:type="dxa"/>
          </w:tcPr>
          <w:p w14:paraId="24C09807" w14:textId="69BC4F6D" w:rsidR="00C1350B" w:rsidRPr="00D03E65" w:rsidRDefault="00C1350B" w:rsidP="00FE05A9">
            <w:pPr>
              <w:pStyle w:val="Heading3"/>
              <w:numPr>
                <w:ilvl w:val="0"/>
                <w:numId w:val="11"/>
              </w:numPr>
              <w:spacing w:before="0"/>
              <w:ind w:left="0" w:firstLine="0"/>
              <w:rPr>
                <w:rFonts w:cs="Arial"/>
                <w:sz w:val="22"/>
                <w:lang w:val="en-US"/>
              </w:rPr>
            </w:pPr>
            <w:bookmarkStart w:id="39" w:name="_Toc184294565"/>
            <w:r w:rsidRPr="00D03E65">
              <w:rPr>
                <w:rFonts w:cs="Arial"/>
                <w:lang w:val="uk-UA"/>
              </w:rPr>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15636C">
        <w:trPr>
          <w:trHeight w:val="20"/>
        </w:trPr>
        <w:tc>
          <w:tcPr>
            <w:tcW w:w="4390"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15636C">
        <w:trPr>
          <w:trHeight w:val="20"/>
        </w:trPr>
        <w:tc>
          <w:tcPr>
            <w:tcW w:w="4390" w:type="dxa"/>
          </w:tcPr>
          <w:p w14:paraId="294B974F" w14:textId="523E814A" w:rsidR="00C1350B" w:rsidRPr="00ED0ECA" w:rsidRDefault="00AC3100" w:rsidP="00ED0ECA">
            <w:pPr>
              <w:shd w:val="clear" w:color="auto" w:fill="FFFFFF" w:themeFill="background1"/>
              <w:spacing w:before="100" w:beforeAutospacing="1" w:after="120"/>
              <w:jc w:val="both"/>
              <w:rPr>
                <w:rFonts w:cs="Arial"/>
                <w:color w:val="000000" w:themeColor="text1"/>
                <w:szCs w:val="22"/>
                <w:lang w:val="en-GB"/>
              </w:rPr>
            </w:pPr>
            <w:r w:rsidRPr="00293E65">
              <w:rPr>
                <w:rFonts w:cs="Arial"/>
                <w:color w:val="000000" w:themeColor="text1"/>
                <w:szCs w:val="22"/>
                <w:lang w:val="en-GB"/>
              </w:rPr>
              <w:t>Was</w:t>
            </w:r>
            <w:r w:rsidR="00AB5A1D" w:rsidRPr="00E76FEB">
              <w:rPr>
                <w:rFonts w:cs="Arial"/>
                <w:color w:val="000000" w:themeColor="text1"/>
                <w:szCs w:val="22"/>
                <w:lang w:val="en-GB"/>
              </w:rPr>
              <w:t xml:space="preserve"> your turnover </w:t>
            </w:r>
            <w:r w:rsidRPr="00293E65">
              <w:rPr>
                <w:rFonts w:cs="Arial"/>
                <w:color w:val="000000" w:themeColor="text1"/>
                <w:szCs w:val="22"/>
                <w:lang w:val="en-GB"/>
              </w:rPr>
              <w:t xml:space="preserve">not less </w:t>
            </w:r>
            <w:r w:rsidRPr="00ED0ECA">
              <w:rPr>
                <w:rFonts w:cs="Arial"/>
                <w:color w:val="000000" w:themeColor="text1"/>
                <w:szCs w:val="22"/>
                <w:lang w:val="en-GB"/>
              </w:rPr>
              <w:t>than</w:t>
            </w:r>
            <w:r w:rsidRPr="00ED0ECA">
              <w:rPr>
                <w:rFonts w:cs="Arial"/>
                <w:color w:val="000000" w:themeColor="text1"/>
                <w:sz w:val="22"/>
                <w:szCs w:val="22"/>
                <w:lang w:val="en-GB"/>
              </w:rPr>
              <w:t xml:space="preserve"> </w:t>
            </w:r>
            <w:r w:rsidR="00B4280F">
              <w:rPr>
                <w:rFonts w:cs="Arial"/>
                <w:color w:val="000000" w:themeColor="text1"/>
                <w:szCs w:val="22"/>
                <w:lang w:val="uk-UA"/>
              </w:rPr>
              <w:t>2 10</w:t>
            </w:r>
            <w:r w:rsidR="00ED0ECA" w:rsidRPr="00ED0ECA">
              <w:rPr>
                <w:rFonts w:cs="Arial"/>
                <w:color w:val="000000" w:themeColor="text1"/>
                <w:szCs w:val="22"/>
                <w:lang w:val="en-GB"/>
              </w:rPr>
              <w:t xml:space="preserve">0 000 </w:t>
            </w:r>
            <w:r w:rsidR="00B4280F">
              <w:rPr>
                <w:rFonts w:cs="Arial"/>
                <w:color w:val="000000" w:themeColor="text1"/>
                <w:szCs w:val="22"/>
                <w:lang w:val="en-GB"/>
              </w:rPr>
              <w:t>UAH</w:t>
            </w:r>
            <w:r w:rsidR="00C1350B" w:rsidRPr="00ED0ECA">
              <w:rPr>
                <w:rFonts w:cs="Arial"/>
                <w:color w:val="000000" w:themeColor="text1"/>
                <w:szCs w:val="22"/>
                <w:lang w:val="en-GB"/>
              </w:rPr>
              <w:t xml:space="preserve"> </w:t>
            </w:r>
            <w:r w:rsidR="00B15F4B" w:rsidRPr="00ED0ECA">
              <w:rPr>
                <w:rFonts w:cs="Arial"/>
                <w:color w:val="000000" w:themeColor="text1"/>
                <w:szCs w:val="22"/>
                <w:lang w:val="en-GB"/>
              </w:rPr>
              <w:t xml:space="preserve">on average </w:t>
            </w:r>
            <w:r w:rsidR="00C1350B" w:rsidRPr="00ED0ECA">
              <w:rPr>
                <w:rFonts w:cs="Arial"/>
                <w:color w:val="000000" w:themeColor="text1"/>
                <w:szCs w:val="22"/>
                <w:lang w:val="en-GB"/>
              </w:rPr>
              <w:t>per year in the past three financial years</w:t>
            </w:r>
            <w:r w:rsidR="00C82339" w:rsidRPr="00ED0ECA">
              <w:rPr>
                <w:rFonts w:cs="Arial"/>
                <w:color w:val="000000" w:themeColor="text1"/>
                <w:szCs w:val="22"/>
                <w:lang w:val="en-GB"/>
              </w:rPr>
              <w:t xml:space="preserve"> </w:t>
            </w:r>
            <w:r w:rsidR="00ED0ECA" w:rsidRPr="00ED0ECA">
              <w:rPr>
                <w:rFonts w:cs="Arial"/>
                <w:color w:val="000000" w:themeColor="text1"/>
                <w:szCs w:val="22"/>
                <w:lang w:val="en-GB"/>
              </w:rPr>
              <w:t>2023-</w:t>
            </w:r>
            <w:proofErr w:type="gramStart"/>
            <w:r w:rsidR="00ED0ECA" w:rsidRPr="00ED0ECA">
              <w:rPr>
                <w:rFonts w:cs="Arial"/>
                <w:color w:val="000000" w:themeColor="text1"/>
                <w:szCs w:val="22"/>
                <w:lang w:val="en-GB"/>
              </w:rPr>
              <w:t xml:space="preserve">2025 </w:t>
            </w:r>
            <w:r w:rsidR="00C1350B" w:rsidRPr="00ED0ECA">
              <w:rPr>
                <w:rFonts w:cs="Arial"/>
                <w:color w:val="000000" w:themeColor="text1"/>
                <w:szCs w:val="22"/>
                <w:lang w:val="en-GB"/>
              </w:rPr>
              <w:t>?</w:t>
            </w:r>
            <w:proofErr w:type="gramEnd"/>
          </w:p>
          <w:p w14:paraId="53F880BF" w14:textId="65532C30" w:rsidR="00C1350B" w:rsidRPr="00D03E65" w:rsidRDefault="00E35345"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33800" w:rsidRPr="00C33800">
                  <w:rPr>
                    <w:rFonts w:ascii="MS Gothic" w:eastAsia="MS Gothic" w:hAnsi="MS Gothic" w:cs="Arial" w:hint="eastAsia"/>
                    <w:bCs/>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7B7E92A9"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average number of employees and managers in the last three calendar years </w:t>
            </w:r>
            <w:r w:rsidR="00ED0ECA" w:rsidRPr="00ED0ECA">
              <w:rPr>
                <w:rFonts w:cs="Arial"/>
                <w:color w:val="000000" w:themeColor="text1"/>
                <w:szCs w:val="22"/>
                <w:lang w:val="en-US"/>
              </w:rPr>
              <w:t xml:space="preserve">2023-2025 </w:t>
            </w:r>
            <w:r w:rsidRPr="008C6D6A">
              <w:rPr>
                <w:rFonts w:cs="Arial"/>
                <w:color w:val="000000" w:themeColor="text1"/>
                <w:szCs w:val="22"/>
                <w:lang w:val="en-US"/>
              </w:rPr>
              <w:t xml:space="preserve">at least </w:t>
            </w:r>
            <w:r w:rsidR="00ED0ECA" w:rsidRPr="00ED0ECA">
              <w:rPr>
                <w:rFonts w:cs="Arial"/>
                <w:color w:val="000000" w:themeColor="text1"/>
                <w:szCs w:val="22"/>
                <w:lang w:val="en-US"/>
              </w:rPr>
              <w:t>5</w:t>
            </w:r>
            <w:r w:rsidRPr="00ED0ECA">
              <w:rPr>
                <w:rFonts w:cs="Arial"/>
                <w:color w:val="000000" w:themeColor="text1"/>
                <w:szCs w:val="22"/>
                <w:lang w:val="en-US"/>
              </w:rPr>
              <w:t xml:space="preserve"> </w:t>
            </w:r>
            <w:r w:rsidRPr="008C6D6A">
              <w:rPr>
                <w:rFonts w:cs="Arial"/>
                <w:b/>
                <w:bCs/>
                <w:color w:val="000000" w:themeColor="text1"/>
                <w:szCs w:val="22"/>
                <w:lang w:val="en-US"/>
              </w:rPr>
              <w:t>employees</w:t>
            </w:r>
            <w:r w:rsidRPr="008C6D6A">
              <w:rPr>
                <w:rFonts w:cs="Arial"/>
                <w:color w:val="000000" w:themeColor="text1"/>
                <w:szCs w:val="22"/>
                <w:lang w:val="en-US"/>
              </w:rPr>
              <w:t>?</w:t>
            </w:r>
          </w:p>
          <w:p w14:paraId="144D74B3" w14:textId="445B827A" w:rsidR="00C1350B" w:rsidRPr="00D03E65" w:rsidRDefault="00E35345"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4E8ADC74" w:rsidR="00C1350B" w:rsidRPr="00166935" w:rsidRDefault="00C1350B" w:rsidP="00C1350B">
            <w:pPr>
              <w:spacing w:before="100" w:beforeAutospacing="1" w:after="120"/>
              <w:jc w:val="both"/>
              <w:rPr>
                <w:rFonts w:cs="Arial"/>
                <w:color w:val="000000" w:themeColor="text1"/>
                <w:szCs w:val="22"/>
                <w:lang w:val="ru-RU"/>
              </w:rPr>
            </w:pPr>
            <w:r w:rsidRPr="00C522BD">
              <w:rPr>
                <w:rFonts w:cs="Arial"/>
                <w:color w:val="000000" w:themeColor="text1"/>
                <w:szCs w:val="22"/>
                <w:lang w:val="uk-UA"/>
              </w:rPr>
              <w:t xml:space="preserve">Чи становив </w:t>
            </w:r>
            <w:r w:rsidRPr="00166935">
              <w:rPr>
                <w:rFonts w:cs="Arial"/>
                <w:color w:val="000000" w:themeColor="text1"/>
                <w:szCs w:val="22"/>
                <w:lang w:val="ru-RU"/>
              </w:rPr>
              <w:t xml:space="preserve">ваш оборот </w:t>
            </w:r>
            <w:r w:rsidR="002C0B51" w:rsidRPr="00166935">
              <w:rPr>
                <w:rFonts w:cs="Arial"/>
                <w:color w:val="000000" w:themeColor="text1"/>
                <w:szCs w:val="22"/>
                <w:lang w:val="ru-RU"/>
              </w:rPr>
              <w:t>не менше ні</w:t>
            </w:r>
            <w:r w:rsidR="00D364B1">
              <w:rPr>
                <w:rFonts w:cs="Arial"/>
                <w:color w:val="000000" w:themeColor="text1"/>
                <w:szCs w:val="22"/>
                <w:lang w:val="ru-RU"/>
              </w:rPr>
              <w:t xml:space="preserve">ж </w:t>
            </w:r>
            <w:r w:rsidR="00B4280F">
              <w:rPr>
                <w:rFonts w:cs="Arial"/>
                <w:color w:val="000000" w:themeColor="text1"/>
                <w:szCs w:val="22"/>
                <w:lang w:val="uk-UA"/>
              </w:rPr>
              <w:t>2</w:t>
            </w:r>
            <w:r w:rsidR="00D364B1">
              <w:rPr>
                <w:rFonts w:cs="Arial"/>
                <w:color w:val="000000" w:themeColor="text1"/>
                <w:szCs w:val="22"/>
                <w:lang w:val="uk-UA"/>
              </w:rPr>
              <w:t> </w:t>
            </w:r>
            <w:r w:rsidR="00B4280F">
              <w:rPr>
                <w:rFonts w:cs="Arial"/>
                <w:color w:val="000000" w:themeColor="text1"/>
                <w:szCs w:val="22"/>
                <w:lang w:val="uk-UA"/>
              </w:rPr>
              <w:t>10</w:t>
            </w:r>
            <w:r w:rsidR="00B4280F" w:rsidRPr="00B4280F">
              <w:rPr>
                <w:rFonts w:cs="Arial"/>
                <w:color w:val="000000" w:themeColor="text1"/>
                <w:szCs w:val="22"/>
                <w:lang w:val="ru-RU"/>
              </w:rPr>
              <w:t>0</w:t>
            </w:r>
            <w:r w:rsidR="00B4280F" w:rsidRPr="00ED0ECA">
              <w:rPr>
                <w:rFonts w:cs="Arial"/>
                <w:color w:val="000000" w:themeColor="text1"/>
                <w:szCs w:val="22"/>
                <w:lang w:val="en-GB"/>
              </w:rPr>
              <w:t> </w:t>
            </w:r>
            <w:r w:rsidR="00B4280F" w:rsidRPr="00B4280F">
              <w:rPr>
                <w:rFonts w:cs="Arial"/>
                <w:color w:val="000000" w:themeColor="text1"/>
                <w:szCs w:val="22"/>
                <w:lang w:val="ru-RU"/>
              </w:rPr>
              <w:t>000</w:t>
            </w:r>
            <w:r w:rsidR="00ED0ECA" w:rsidRPr="00166935">
              <w:rPr>
                <w:rFonts w:cs="Arial"/>
                <w:color w:val="000000" w:themeColor="text1"/>
                <w:szCs w:val="22"/>
                <w:lang w:val="ru-RU"/>
              </w:rPr>
              <w:t xml:space="preserve"> </w:t>
            </w:r>
            <w:r w:rsidR="00D364B1">
              <w:rPr>
                <w:rFonts w:cs="Arial"/>
                <w:color w:val="000000" w:themeColor="text1"/>
                <w:szCs w:val="22"/>
                <w:lang w:val="uk-UA"/>
              </w:rPr>
              <w:t xml:space="preserve">грн </w:t>
            </w:r>
            <w:r w:rsidR="00B15F4B" w:rsidRPr="00166935">
              <w:rPr>
                <w:rFonts w:cs="Arial"/>
                <w:color w:val="000000" w:themeColor="text1"/>
                <w:szCs w:val="22"/>
                <w:lang w:val="ru-RU"/>
              </w:rPr>
              <w:t xml:space="preserve">в середньому </w:t>
            </w:r>
            <w:r w:rsidR="00CC6D11" w:rsidRPr="00166935">
              <w:rPr>
                <w:rFonts w:cs="Arial"/>
                <w:color w:val="000000" w:themeColor="text1"/>
                <w:szCs w:val="22"/>
                <w:lang w:val="ru-RU"/>
              </w:rPr>
              <w:t>в</w:t>
            </w:r>
            <w:r w:rsidRPr="00166935">
              <w:rPr>
                <w:rFonts w:cs="Arial"/>
                <w:color w:val="000000" w:themeColor="text1"/>
                <w:szCs w:val="22"/>
                <w:lang w:val="ru-RU"/>
              </w:rPr>
              <w:t xml:space="preserve"> рік за останні три фінансові роки</w:t>
            </w:r>
            <w:r w:rsidR="000B4CD5" w:rsidRPr="00166935">
              <w:rPr>
                <w:rFonts w:cs="Arial"/>
                <w:color w:val="000000" w:themeColor="text1"/>
                <w:szCs w:val="22"/>
                <w:lang w:val="ru-RU"/>
              </w:rPr>
              <w:t xml:space="preserve"> </w:t>
            </w:r>
            <w:r w:rsidR="00ED0ECA" w:rsidRPr="00166935">
              <w:rPr>
                <w:rFonts w:cs="Arial"/>
                <w:color w:val="000000" w:themeColor="text1"/>
                <w:szCs w:val="22"/>
                <w:lang w:val="ru-RU"/>
              </w:rPr>
              <w:t xml:space="preserve">2023-2025 </w:t>
            </w:r>
            <w:r w:rsidRPr="00166935">
              <w:rPr>
                <w:rFonts w:cs="Arial"/>
                <w:color w:val="000000" w:themeColor="text1"/>
                <w:szCs w:val="22"/>
                <w:lang w:val="ru-RU"/>
              </w:rPr>
              <w:t>?</w:t>
            </w:r>
          </w:p>
          <w:p w14:paraId="331CB19C" w14:textId="48DB5084" w:rsidR="00C1350B" w:rsidRPr="00D03E65" w:rsidRDefault="00E35345"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33AB15B4"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ED0ECA" w:rsidRPr="00ED0ECA">
              <w:rPr>
                <w:rFonts w:cs="Arial"/>
                <w:color w:val="000000" w:themeColor="text1"/>
                <w:szCs w:val="22"/>
                <w:lang w:val="uk-UA"/>
              </w:rPr>
              <w:t xml:space="preserve">2023-2025 </w:t>
            </w:r>
            <w:r w:rsidRPr="008C6D6A">
              <w:rPr>
                <w:rFonts w:cs="Arial"/>
                <w:color w:val="000000" w:themeColor="text1"/>
                <w:szCs w:val="22"/>
                <w:lang w:val="uk-UA"/>
              </w:rPr>
              <w:t xml:space="preserve">становить щонайменше </w:t>
            </w:r>
            <w:r w:rsidR="00ED0ECA" w:rsidRPr="00ED0ECA">
              <w:rPr>
                <w:rFonts w:cs="Arial"/>
                <w:color w:val="000000" w:themeColor="text1"/>
                <w:szCs w:val="22"/>
                <w:lang w:val="uk-UA"/>
              </w:rPr>
              <w:t xml:space="preserve">5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E35345"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15636C">
        <w:trPr>
          <w:trHeight w:val="20"/>
        </w:trPr>
        <w:tc>
          <w:tcPr>
            <w:tcW w:w="4390"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7555EB" w14:paraId="6DB1FCD5" w14:textId="77777777" w:rsidTr="0015636C">
        <w:trPr>
          <w:trHeight w:val="20"/>
        </w:trPr>
        <w:tc>
          <w:tcPr>
            <w:tcW w:w="4390" w:type="dxa"/>
          </w:tcPr>
          <w:p w14:paraId="1AA03F87" w14:textId="4F510F8F" w:rsidR="00C0217E" w:rsidRDefault="007555EB" w:rsidP="00D03E65">
            <w:pPr>
              <w:spacing w:before="120" w:after="120"/>
              <w:ind w:right="57"/>
              <w:jc w:val="both"/>
              <w:rPr>
                <w:rFonts w:cs="Arial"/>
                <w:bCs/>
                <w:i/>
                <w:color w:val="000000" w:themeColor="text1"/>
                <w:szCs w:val="22"/>
                <w:lang w:val="en-US"/>
              </w:rPr>
            </w:pPr>
            <w:r w:rsidRPr="00C522BD">
              <w:rPr>
                <w:rFonts w:cs="Arial"/>
                <w:bCs/>
                <w:i/>
                <w:color w:val="000000" w:themeColor="text1"/>
                <w:szCs w:val="22"/>
                <w:lang w:val="en-US"/>
              </w:rPr>
              <w:t xml:space="preserve">Proof of technical eligibility is provided by naming </w:t>
            </w:r>
            <w:r w:rsidRPr="00F45F5B">
              <w:rPr>
                <w:rFonts w:cs="Arial"/>
                <w:bCs/>
                <w:i/>
                <w:color w:val="000000" w:themeColor="text1"/>
                <w:szCs w:val="22"/>
                <w:lang w:val="en-GB"/>
              </w:rPr>
              <w:t>up to 10</w:t>
            </w:r>
            <w:r>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w:t>
            </w:r>
            <w:r w:rsidR="00C1350B" w:rsidRPr="00C522BD">
              <w:rPr>
                <w:rFonts w:cs="Arial"/>
                <w:bCs/>
                <w:i/>
                <w:color w:val="000000" w:themeColor="text1"/>
                <w:szCs w:val="22"/>
                <w:lang w:val="en-US"/>
              </w:rPr>
              <w:t xml:space="preserve">Please enter the relevant information from the past </w:t>
            </w:r>
            <w:r w:rsidR="006E3736" w:rsidRPr="00F45F5B">
              <w:rPr>
                <w:rFonts w:cs="Arial"/>
                <w:bCs/>
                <w:i/>
                <w:color w:val="000000" w:themeColor="text1"/>
                <w:szCs w:val="22"/>
                <w:lang w:val="en-GB"/>
              </w:rPr>
              <w:t>three</w:t>
            </w:r>
            <w:r w:rsidR="00C1350B" w:rsidRPr="00C522BD">
              <w:rPr>
                <w:rFonts w:cs="Arial"/>
                <w:bCs/>
                <w:i/>
                <w:color w:val="000000" w:themeColor="text1"/>
                <w:szCs w:val="22"/>
                <w:lang w:val="en-US"/>
              </w:rPr>
              <w:t xml:space="preserve"> years </w:t>
            </w:r>
            <w:r w:rsidR="00CF102D" w:rsidRPr="00ED0ECA">
              <w:rPr>
                <w:rFonts w:cs="Arial"/>
                <w:color w:val="000000" w:themeColor="text1"/>
                <w:szCs w:val="22"/>
                <w:lang w:val="en-GB"/>
              </w:rPr>
              <w:t>2023-2025</w:t>
            </w:r>
            <w:r w:rsidR="009843EA">
              <w:rPr>
                <w:rFonts w:cs="Arial"/>
                <w:color w:val="000000" w:themeColor="text1"/>
                <w:szCs w:val="22"/>
                <w:lang w:val="en-GB"/>
              </w:rPr>
              <w:t>/6</w:t>
            </w:r>
            <w:r w:rsidR="00CF102D" w:rsidRPr="00ED0ECA">
              <w:rPr>
                <w:rFonts w:cs="Arial"/>
                <w:color w:val="000000" w:themeColor="text1"/>
                <w:szCs w:val="22"/>
                <w:lang w:val="en-GB"/>
              </w:rPr>
              <w:t xml:space="preserve"> </w:t>
            </w:r>
            <w:r w:rsidR="00C1350B" w:rsidRPr="00C522BD">
              <w:rPr>
                <w:rFonts w:cs="Arial"/>
                <w:bCs/>
                <w:i/>
                <w:color w:val="000000" w:themeColor="text1"/>
                <w:szCs w:val="22"/>
                <w:lang w:val="en-US"/>
              </w:rPr>
              <w:t xml:space="preserve">in the table ‘Overview of reference </w:t>
            </w:r>
            <w:proofErr w:type="gramStart"/>
            <w:r w:rsidR="00C1350B" w:rsidRPr="00C522BD">
              <w:rPr>
                <w:rFonts w:cs="Arial"/>
                <w:bCs/>
                <w:i/>
                <w:color w:val="000000" w:themeColor="text1"/>
                <w:szCs w:val="22"/>
                <w:lang w:val="en-US"/>
              </w:rPr>
              <w:t>projects’</w:t>
            </w:r>
            <w:proofErr w:type="gramEnd"/>
            <w:r w:rsidR="00C1350B" w:rsidRPr="00C522BD">
              <w:rPr>
                <w:rFonts w:cs="Arial"/>
                <w:bCs/>
                <w:i/>
                <w:color w:val="000000" w:themeColor="text1"/>
                <w:szCs w:val="22"/>
                <w:lang w:val="en-US"/>
              </w:rPr>
              <w:t xml:space="preserve"> in line with the required criteria. </w:t>
            </w:r>
            <w:r w:rsidR="007C676D" w:rsidRPr="00F45F5B">
              <w:rPr>
                <w:rFonts w:cs="Arial"/>
                <w:bCs/>
                <w:i/>
                <w:color w:val="000000" w:themeColor="text1"/>
                <w:szCs w:val="22"/>
                <w:lang w:val="en-GB"/>
              </w:rPr>
              <w:t>Candidate/bidding consortia should also submit no more than 10 reference projects</w:t>
            </w:r>
            <w:r w:rsidR="00C1350B" w:rsidRPr="00C522BD">
              <w:rPr>
                <w:rFonts w:cs="Arial"/>
                <w:bCs/>
                <w:i/>
                <w:color w:val="000000" w:themeColor="text1"/>
                <w:szCs w:val="22"/>
                <w:lang w:val="en-US"/>
              </w:rPr>
              <w:t>.</w:t>
            </w:r>
          </w:p>
          <w:p w14:paraId="2F8D54AF" w14:textId="77777777" w:rsidR="009843EA" w:rsidRDefault="009843EA" w:rsidP="00D03E65">
            <w:pPr>
              <w:spacing w:before="120" w:after="120"/>
              <w:ind w:right="57"/>
              <w:jc w:val="both"/>
              <w:rPr>
                <w:rFonts w:cs="Arial"/>
                <w:bCs/>
                <w:i/>
                <w:color w:val="000000" w:themeColor="text1"/>
                <w:szCs w:val="22"/>
                <w:lang w:val="en-US"/>
              </w:rPr>
            </w:pP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4AFC725E" w:rsidR="00C0217E" w:rsidRDefault="00CA5EAF" w:rsidP="00D03E65">
            <w:pPr>
              <w:spacing w:before="120"/>
              <w:ind w:right="57"/>
              <w:jc w:val="both"/>
              <w:rPr>
                <w:rFonts w:cs="Arial"/>
                <w:i/>
                <w:color w:val="000000" w:themeColor="text1"/>
                <w:szCs w:val="22"/>
                <w:lang w:val="uk-UA"/>
              </w:rPr>
            </w:pPr>
            <w:r w:rsidRPr="009C7C24">
              <w:rPr>
                <w:rFonts w:cs="Arial"/>
                <w:i/>
                <w:color w:val="000000" w:themeColor="text1"/>
                <w:szCs w:val="22"/>
                <w:lang w:val="uk-UA"/>
              </w:rPr>
              <w:t xml:space="preserve">Підтвердження технічної відповідності здійснюється шляхом зазначення до 10 референтних проєктів. </w:t>
            </w:r>
            <w:r w:rsidR="00C1350B" w:rsidRPr="009C7C24">
              <w:rPr>
                <w:rFonts w:cs="Arial"/>
                <w:i/>
                <w:color w:val="000000" w:themeColor="text1"/>
                <w:szCs w:val="22"/>
                <w:lang w:val="uk-UA"/>
              </w:rPr>
              <w:t xml:space="preserve">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00C1350B"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CF102D" w:rsidRPr="00CF102D">
              <w:rPr>
                <w:rFonts w:cs="Arial"/>
                <w:color w:val="000000" w:themeColor="text1"/>
                <w:szCs w:val="22"/>
                <w:lang w:val="ru-RU"/>
              </w:rPr>
              <w:t>2023-2025</w:t>
            </w:r>
            <w:r w:rsidR="009843EA" w:rsidRPr="009843EA">
              <w:rPr>
                <w:rFonts w:cs="Arial"/>
                <w:color w:val="000000" w:themeColor="text1"/>
                <w:szCs w:val="22"/>
                <w:lang w:val="ru-RU"/>
              </w:rPr>
              <w:t>/6</w:t>
            </w:r>
            <w:r w:rsidR="00CF102D" w:rsidRPr="00CF102D">
              <w:rPr>
                <w:rFonts w:cs="Arial"/>
                <w:color w:val="000000" w:themeColor="text1"/>
                <w:szCs w:val="22"/>
                <w:lang w:val="ru-RU"/>
              </w:rPr>
              <w:t xml:space="preserve"> </w:t>
            </w:r>
            <w:r w:rsidR="00C1350B"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00C1350B"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7555EB" w14:paraId="40DD507B" w14:textId="77777777" w:rsidTr="0015636C">
        <w:trPr>
          <w:trHeight w:val="20"/>
        </w:trPr>
        <w:tc>
          <w:tcPr>
            <w:tcW w:w="4390"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41E111F9" w14:textId="3029F48D" w:rsidR="00AB59BF" w:rsidRPr="005E580A" w:rsidRDefault="00AB59BF" w:rsidP="00AB59BF">
            <w:pPr>
              <w:pStyle w:val="BodyText"/>
              <w:spacing w:after="240"/>
              <w:jc w:val="both"/>
              <w:rPr>
                <w:b w:val="0"/>
                <w:bCs w:val="0"/>
                <w:color w:val="000000" w:themeColor="text1"/>
                <w:szCs w:val="22"/>
                <w:lang w:val="en-US"/>
              </w:rPr>
            </w:pPr>
            <w:r w:rsidRPr="00C522BD">
              <w:rPr>
                <w:b w:val="0"/>
                <w:bCs w:val="0"/>
                <w:color w:val="000000" w:themeColor="text1"/>
                <w:szCs w:val="22"/>
                <w:lang w:val="en-US"/>
              </w:rPr>
              <w:t xml:space="preserve">The </w:t>
            </w:r>
            <w:r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8E0358">
              <w:rPr>
                <w:b w:val="0"/>
                <w:bCs w:val="0"/>
                <w:color w:val="000000" w:themeColor="text1"/>
                <w:szCs w:val="22"/>
                <w:lang w:val="uk-UA"/>
              </w:rPr>
              <w:t>8</w:t>
            </w:r>
            <w:r w:rsidR="00D07DB5" w:rsidRPr="005E580A">
              <w:rPr>
                <w:b w:val="0"/>
                <w:bCs w:val="0"/>
                <w:color w:val="000000" w:themeColor="text1"/>
                <w:szCs w:val="22"/>
                <w:lang w:val="en-US"/>
              </w:rPr>
              <w:t>00</w:t>
            </w:r>
            <w:r w:rsidR="00641D5F">
              <w:rPr>
                <w:b w:val="0"/>
                <w:bCs w:val="0"/>
                <w:color w:val="000000" w:themeColor="text1"/>
                <w:szCs w:val="22"/>
                <w:lang w:val="uk-UA"/>
              </w:rPr>
              <w:t xml:space="preserve"> </w:t>
            </w:r>
            <w:r w:rsidR="00D07DB5" w:rsidRPr="005E580A">
              <w:rPr>
                <w:b w:val="0"/>
                <w:bCs w:val="0"/>
                <w:color w:val="000000" w:themeColor="text1"/>
                <w:szCs w:val="22"/>
                <w:lang w:val="en-US"/>
              </w:rPr>
              <w:t>000</w:t>
            </w:r>
            <w:r w:rsidRPr="005E580A">
              <w:rPr>
                <w:b w:val="0"/>
                <w:bCs w:val="0"/>
                <w:color w:val="000000" w:themeColor="text1"/>
                <w:szCs w:val="22"/>
                <w:lang w:val="en-US"/>
              </w:rPr>
              <w:t xml:space="preserve"> UAH.</w:t>
            </w:r>
          </w:p>
          <w:p w14:paraId="202EF3E0" w14:textId="526F5B04" w:rsidR="009843EA" w:rsidRDefault="0002793E" w:rsidP="00F33FC1">
            <w:pPr>
              <w:pStyle w:val="BodyText"/>
              <w:jc w:val="both"/>
              <w:rPr>
                <w:color w:val="000000" w:themeColor="text1"/>
                <w:szCs w:val="22"/>
                <w:lang w:val="uk-UA"/>
              </w:rPr>
            </w:pPr>
            <w:r w:rsidRPr="00C522BD">
              <w:rPr>
                <w:b w:val="0"/>
                <w:bCs w:val="0"/>
                <w:color w:val="000000" w:themeColor="text1"/>
                <w:szCs w:val="22"/>
                <w:lang w:val="en-US"/>
              </w:rPr>
              <w:t xml:space="preserve">At least </w:t>
            </w:r>
            <w:r w:rsidR="00044D9A">
              <w:rPr>
                <w:b w:val="0"/>
                <w:szCs w:val="22"/>
                <w:lang w:val="uk-UA"/>
              </w:rPr>
              <w:t>3</w:t>
            </w:r>
            <w:r w:rsidRPr="00C522BD">
              <w:rPr>
                <w:b w:val="0"/>
                <w:bCs w:val="0"/>
                <w:color w:val="000000" w:themeColor="text1"/>
                <w:szCs w:val="22"/>
                <w:lang w:val="en-US"/>
              </w:rPr>
              <w:t xml:space="preserve"> reference project(s) in the field </w:t>
            </w:r>
            <w:r w:rsidR="00CF102D" w:rsidRPr="009843EA">
              <w:rPr>
                <w:b w:val="0"/>
                <w:bCs w:val="0"/>
                <w:color w:val="000000" w:themeColor="text1"/>
                <w:szCs w:val="22"/>
                <w:lang w:val="en-US"/>
              </w:rPr>
              <w:t xml:space="preserve">of </w:t>
            </w:r>
            <w:r w:rsidR="003C671A" w:rsidRPr="003C671A">
              <w:rPr>
                <w:b w:val="0"/>
                <w:bCs w:val="0"/>
                <w:color w:val="000000" w:themeColor="text1"/>
                <w:szCs w:val="22"/>
                <w:lang w:val="en-US"/>
              </w:rPr>
              <w:t>provision of legislative and regulatory support to national or regional public sector partners.</w:t>
            </w:r>
          </w:p>
          <w:p w14:paraId="17829766" w14:textId="77777777" w:rsidR="009843EA" w:rsidRPr="009843EA" w:rsidRDefault="009843EA" w:rsidP="00F33FC1">
            <w:pPr>
              <w:pStyle w:val="BodyText"/>
              <w:jc w:val="both"/>
              <w:rPr>
                <w:color w:val="000000" w:themeColor="text1"/>
                <w:sz w:val="22"/>
                <w:szCs w:val="22"/>
                <w:lang w:val="uk-UA"/>
              </w:rPr>
            </w:pPr>
          </w:p>
          <w:p w14:paraId="10E07702" w14:textId="784FBDFE" w:rsidR="0002793E" w:rsidRPr="00D03E65"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and at least </w:t>
            </w:r>
            <w:r w:rsidR="00C4592D">
              <w:rPr>
                <w:b w:val="0"/>
                <w:szCs w:val="22"/>
                <w:lang w:val="uk-UA"/>
              </w:rPr>
              <w:t>2</w:t>
            </w:r>
            <w:r w:rsidRPr="00C522BD">
              <w:rPr>
                <w:b w:val="0"/>
                <w:bCs w:val="0"/>
                <w:szCs w:val="22"/>
                <w:lang w:val="en-US"/>
              </w:rPr>
              <w:t xml:space="preserve"> </w:t>
            </w:r>
            <w:r w:rsidRPr="00C522BD">
              <w:rPr>
                <w:b w:val="0"/>
                <w:bCs w:val="0"/>
                <w:color w:val="000000" w:themeColor="text1"/>
                <w:szCs w:val="22"/>
                <w:lang w:val="en-US"/>
              </w:rPr>
              <w:t xml:space="preserve">reference project(s) </w:t>
            </w:r>
            <w:r w:rsidR="009843EA">
              <w:rPr>
                <w:b w:val="0"/>
                <w:color w:val="000000" w:themeColor="text1"/>
                <w:szCs w:val="22"/>
                <w:lang w:val="en-US"/>
              </w:rPr>
              <w:t>in Ukraine</w:t>
            </w:r>
            <w:r w:rsidRPr="00C522BD">
              <w:rPr>
                <w:b w:val="0"/>
                <w:bCs w:val="0"/>
                <w:szCs w:val="22"/>
                <w:lang w:val="en-US"/>
              </w:rPr>
              <w:t xml:space="preserve"> </w:t>
            </w:r>
            <w:r w:rsidRPr="00C522BD">
              <w:rPr>
                <w:b w:val="0"/>
                <w:bCs w:val="0"/>
                <w:color w:val="000000" w:themeColor="text1"/>
                <w:szCs w:val="22"/>
                <w:lang w:val="en-US"/>
              </w:rPr>
              <w:t xml:space="preserve">in the </w:t>
            </w:r>
            <w:r w:rsidRPr="009C7C24">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0077A238" w14:textId="56CC8559" w:rsidR="00A540C8" w:rsidRPr="005E580A" w:rsidRDefault="00A540C8" w:rsidP="00A540C8">
            <w:pPr>
              <w:pStyle w:val="BodyText"/>
              <w:spacing w:after="240"/>
              <w:jc w:val="both"/>
              <w:rPr>
                <w:b w:val="0"/>
                <w:bCs w:val="0"/>
                <w:color w:val="000000" w:themeColor="text1"/>
                <w:szCs w:val="22"/>
                <w:lang w:val="uk-UA"/>
              </w:rPr>
            </w:pPr>
            <w:r>
              <w:rPr>
                <w:b w:val="0"/>
                <w:bCs w:val="0"/>
                <w:color w:val="000000" w:themeColor="text1"/>
                <w:szCs w:val="22"/>
                <w:lang w:val="uk-UA"/>
              </w:rPr>
              <w:t>Оцінка технічної спроможності</w:t>
            </w:r>
            <w:r w:rsidRPr="00D607AB">
              <w:rPr>
                <w:b w:val="0"/>
                <w:bCs w:val="0"/>
                <w:color w:val="000000" w:themeColor="text1"/>
                <w:szCs w:val="22"/>
                <w:lang w:val="uk-UA"/>
              </w:rPr>
              <w:t xml:space="preserve"> </w:t>
            </w:r>
            <w:r>
              <w:rPr>
                <w:b w:val="0"/>
                <w:bCs w:val="0"/>
                <w:color w:val="000000" w:themeColor="text1"/>
                <w:szCs w:val="22"/>
                <w:lang w:val="uk-UA"/>
              </w:rPr>
              <w:t>ґрунтується</w:t>
            </w:r>
            <w:r w:rsidRPr="00C522BD">
              <w:rPr>
                <w:b w:val="0"/>
                <w:bCs w:val="0"/>
                <w:color w:val="000000" w:themeColor="text1"/>
                <w:szCs w:val="22"/>
                <w:lang w:val="uk-UA"/>
              </w:rPr>
              <w:t xml:space="preserve"> лише на референтних про</w:t>
            </w:r>
            <w:r>
              <w:rPr>
                <w:b w:val="0"/>
                <w:bCs w:val="0"/>
                <w:color w:val="000000" w:themeColor="text1"/>
                <w:szCs w:val="22"/>
                <w:lang w:val="uk-UA"/>
              </w:rPr>
              <w:t>є</w:t>
            </w:r>
            <w:r w:rsidRPr="00C522BD">
              <w:rPr>
                <w:b w:val="0"/>
                <w:bCs w:val="0"/>
                <w:color w:val="000000" w:themeColor="text1"/>
                <w:szCs w:val="22"/>
                <w:lang w:val="uk-UA"/>
              </w:rPr>
              <w:t>ктах з ціною договору</w:t>
            </w:r>
            <w:r>
              <w:rPr>
                <w:b w:val="0"/>
                <w:bCs w:val="0"/>
                <w:color w:val="000000" w:themeColor="text1"/>
                <w:szCs w:val="22"/>
                <w:lang w:val="uk-UA"/>
              </w:rPr>
              <w:t xml:space="preserve"> не менше ніж</w:t>
            </w:r>
            <w:r w:rsidRPr="00C522BD">
              <w:rPr>
                <w:b w:val="0"/>
                <w:bCs w:val="0"/>
                <w:color w:val="000000" w:themeColor="text1"/>
                <w:szCs w:val="22"/>
                <w:lang w:val="uk-UA"/>
              </w:rPr>
              <w:t xml:space="preserve"> </w:t>
            </w:r>
            <w:r w:rsidR="008E0358">
              <w:rPr>
                <w:b w:val="0"/>
                <w:bCs w:val="0"/>
                <w:color w:val="000000" w:themeColor="text1"/>
                <w:szCs w:val="22"/>
                <w:lang w:val="uk-UA"/>
              </w:rPr>
              <w:t>8</w:t>
            </w:r>
            <w:r w:rsidR="005E580A" w:rsidRPr="005E580A">
              <w:rPr>
                <w:b w:val="0"/>
                <w:bCs w:val="0"/>
                <w:color w:val="000000" w:themeColor="text1"/>
                <w:szCs w:val="22"/>
                <w:lang w:val="uk-UA"/>
              </w:rPr>
              <w:t>00</w:t>
            </w:r>
            <w:r w:rsidR="00E65D1A">
              <w:rPr>
                <w:b w:val="0"/>
                <w:bCs w:val="0"/>
                <w:color w:val="000000" w:themeColor="text1"/>
                <w:szCs w:val="22"/>
                <w:lang w:val="uk-UA"/>
              </w:rPr>
              <w:t xml:space="preserve"> </w:t>
            </w:r>
            <w:r w:rsidR="005E580A" w:rsidRPr="005E580A">
              <w:rPr>
                <w:b w:val="0"/>
                <w:bCs w:val="0"/>
                <w:color w:val="000000" w:themeColor="text1"/>
                <w:szCs w:val="22"/>
                <w:lang w:val="uk-UA"/>
              </w:rPr>
              <w:t>000</w:t>
            </w:r>
            <w:r w:rsidRPr="005E580A">
              <w:rPr>
                <w:b w:val="0"/>
                <w:bCs w:val="0"/>
                <w:color w:val="000000" w:themeColor="text1"/>
                <w:szCs w:val="22"/>
                <w:lang w:val="uk-UA"/>
              </w:rPr>
              <w:t xml:space="preserve"> грн.</w:t>
            </w:r>
          </w:p>
          <w:p w14:paraId="6C134A97" w14:textId="3BAD57EB" w:rsidR="00CF102D" w:rsidRPr="00166935" w:rsidRDefault="0002793E" w:rsidP="004B004A">
            <w:pPr>
              <w:pStyle w:val="BodyText"/>
              <w:spacing w:after="240"/>
              <w:jc w:val="both"/>
              <w:rPr>
                <w:b w:val="0"/>
                <w:bCs w:val="0"/>
                <w:color w:val="000000" w:themeColor="text1"/>
                <w:szCs w:val="22"/>
                <w:lang w:val="ru-RU"/>
              </w:rPr>
            </w:pPr>
            <w:r w:rsidRPr="00C522BD">
              <w:rPr>
                <w:b w:val="0"/>
                <w:bCs w:val="0"/>
                <w:color w:val="000000" w:themeColor="text1"/>
                <w:szCs w:val="22"/>
                <w:lang w:val="uk-UA"/>
              </w:rPr>
              <w:t xml:space="preserve">Не менше </w:t>
            </w:r>
            <w:r w:rsidR="00044D9A">
              <w:rPr>
                <w:b w:val="0"/>
                <w:szCs w:val="22"/>
                <w:lang w:val="ru-RU"/>
              </w:rPr>
              <w:t>3</w:t>
            </w:r>
            <w:r w:rsidRPr="00C522BD">
              <w:rPr>
                <w:b w:val="0"/>
                <w:bCs w:val="0"/>
                <w:color w:val="000000" w:themeColor="text1"/>
                <w:szCs w:val="22"/>
                <w:lang w:val="uk-UA"/>
              </w:rPr>
              <w:t xml:space="preserve"> </w:t>
            </w:r>
            <w:r w:rsidR="000B56AF" w:rsidRPr="00166935">
              <w:rPr>
                <w:b w:val="0"/>
                <w:bCs w:val="0"/>
                <w:color w:val="000000" w:themeColor="text1"/>
                <w:szCs w:val="22"/>
                <w:lang w:val="ru-RU"/>
              </w:rPr>
              <w:t>референтних</w:t>
            </w:r>
            <w:r w:rsidRPr="00166935">
              <w:rPr>
                <w:b w:val="0"/>
                <w:bCs w:val="0"/>
                <w:color w:val="000000" w:themeColor="text1"/>
                <w:szCs w:val="22"/>
                <w:lang w:val="ru-RU"/>
              </w:rPr>
              <w:t xml:space="preserve"> про</w:t>
            </w:r>
            <w:r w:rsidR="000977C7" w:rsidRPr="00166935">
              <w:rPr>
                <w:b w:val="0"/>
                <w:bCs w:val="0"/>
                <w:color w:val="000000" w:themeColor="text1"/>
                <w:szCs w:val="22"/>
                <w:lang w:val="ru-RU"/>
              </w:rPr>
              <w:t>є</w:t>
            </w:r>
            <w:r w:rsidRPr="00166935">
              <w:rPr>
                <w:b w:val="0"/>
                <w:bCs w:val="0"/>
                <w:color w:val="000000" w:themeColor="text1"/>
                <w:szCs w:val="22"/>
                <w:lang w:val="ru-RU"/>
              </w:rPr>
              <w:t>кт</w:t>
            </w:r>
            <w:r w:rsidR="009D5749" w:rsidRPr="00166935">
              <w:rPr>
                <w:b w:val="0"/>
                <w:bCs w:val="0"/>
                <w:color w:val="000000" w:themeColor="text1"/>
                <w:szCs w:val="22"/>
                <w:lang w:val="ru-RU"/>
              </w:rPr>
              <w:t>ів</w:t>
            </w:r>
            <w:r w:rsidRPr="00166935">
              <w:rPr>
                <w:b w:val="0"/>
                <w:bCs w:val="0"/>
                <w:color w:val="000000" w:themeColor="text1"/>
                <w:szCs w:val="22"/>
                <w:lang w:val="ru-RU"/>
              </w:rPr>
              <w:t xml:space="preserve"> в</w:t>
            </w:r>
            <w:r w:rsidR="00CF102D" w:rsidRPr="00166935">
              <w:rPr>
                <w:b w:val="0"/>
                <w:bCs w:val="0"/>
                <w:color w:val="000000" w:themeColor="text1"/>
                <w:szCs w:val="22"/>
                <w:lang w:val="ru-RU"/>
              </w:rPr>
              <w:t xml:space="preserve"> сфері</w:t>
            </w:r>
            <w:r w:rsidRPr="00166935">
              <w:rPr>
                <w:b w:val="0"/>
                <w:bCs w:val="0"/>
                <w:color w:val="000000" w:themeColor="text1"/>
                <w:szCs w:val="22"/>
                <w:lang w:val="ru-RU"/>
              </w:rPr>
              <w:t xml:space="preserve"> </w:t>
            </w:r>
            <w:r w:rsidR="00CF102D" w:rsidRPr="00166935">
              <w:rPr>
                <w:b w:val="0"/>
                <w:bCs w:val="0"/>
                <w:color w:val="000000" w:themeColor="text1"/>
                <w:szCs w:val="22"/>
                <w:lang w:val="ru-RU"/>
              </w:rPr>
              <w:t>законодавчої та нормативно-правової підтримки</w:t>
            </w:r>
            <w:r w:rsidR="0035649F">
              <w:rPr>
                <w:b w:val="0"/>
                <w:bCs w:val="0"/>
                <w:color w:val="000000" w:themeColor="text1"/>
                <w:szCs w:val="22"/>
                <w:lang w:val="ru-RU"/>
              </w:rPr>
              <w:t xml:space="preserve"> </w:t>
            </w:r>
            <w:r w:rsidR="00044A35">
              <w:rPr>
                <w:b w:val="0"/>
                <w:bCs w:val="0"/>
                <w:color w:val="000000" w:themeColor="text1"/>
                <w:szCs w:val="22"/>
                <w:lang w:val="ru-RU"/>
              </w:rPr>
              <w:t>партнерів</w:t>
            </w:r>
            <w:r w:rsidR="00D03A7F">
              <w:rPr>
                <w:b w:val="0"/>
                <w:bCs w:val="0"/>
                <w:color w:val="000000" w:themeColor="text1"/>
                <w:szCs w:val="22"/>
                <w:lang w:val="ru-RU"/>
              </w:rPr>
              <w:t xml:space="preserve"> національного</w:t>
            </w:r>
            <w:r w:rsidR="00A60A53">
              <w:rPr>
                <w:b w:val="0"/>
                <w:bCs w:val="0"/>
                <w:color w:val="000000" w:themeColor="text1"/>
                <w:szCs w:val="22"/>
                <w:lang w:val="ru-RU"/>
              </w:rPr>
              <w:t xml:space="preserve"> або регіонального</w:t>
            </w:r>
            <w:r w:rsidR="00D03A7F">
              <w:rPr>
                <w:b w:val="0"/>
                <w:bCs w:val="0"/>
                <w:color w:val="000000" w:themeColor="text1"/>
                <w:szCs w:val="22"/>
                <w:lang w:val="ru-RU"/>
              </w:rPr>
              <w:t xml:space="preserve"> рівня.</w:t>
            </w:r>
          </w:p>
          <w:p w14:paraId="6EDBFD4D" w14:textId="69BA48DB" w:rsidR="0002793E" w:rsidRPr="00D03E65" w:rsidRDefault="0002793E" w:rsidP="004B004A">
            <w:pPr>
              <w:pStyle w:val="BodyText"/>
              <w:spacing w:after="240"/>
              <w:jc w:val="both"/>
              <w:rPr>
                <w:b w:val="0"/>
                <w:sz w:val="22"/>
                <w:szCs w:val="22"/>
                <w:lang w:val="uk-UA"/>
              </w:rPr>
            </w:pPr>
            <w:r w:rsidRPr="009C7C24">
              <w:rPr>
                <w:b w:val="0"/>
                <w:color w:val="000000" w:themeColor="text1"/>
                <w:szCs w:val="22"/>
                <w:lang w:val="uk-UA"/>
              </w:rPr>
              <w:t xml:space="preserve">І не менше </w:t>
            </w:r>
            <w:r w:rsidR="00C4592D">
              <w:rPr>
                <w:b w:val="0"/>
                <w:szCs w:val="22"/>
                <w:lang w:val="uk-UA"/>
              </w:rPr>
              <w:t>2</w:t>
            </w:r>
            <w:r w:rsidRPr="009C7C24">
              <w:rPr>
                <w:b w:val="0"/>
                <w:szCs w:val="22"/>
                <w:lang w:val="uk-UA"/>
              </w:rPr>
              <w:t xml:space="preserve"> </w:t>
            </w:r>
            <w:r w:rsidR="009D5749" w:rsidRPr="009C7C24">
              <w:rPr>
                <w:b w:val="0"/>
                <w:szCs w:val="22"/>
                <w:lang w:val="uk-UA"/>
              </w:rPr>
              <w:t>референтних</w:t>
            </w:r>
            <w:r w:rsidRPr="009C7C24">
              <w:rPr>
                <w:b w:val="0"/>
                <w:color w:val="000000" w:themeColor="text1"/>
                <w:szCs w:val="22"/>
                <w:lang w:val="uk-UA"/>
              </w:rPr>
              <w:t xml:space="preserve"> про</w:t>
            </w:r>
            <w:r w:rsidR="000977C7" w:rsidRPr="009C7C24">
              <w:rPr>
                <w:b w:val="0"/>
                <w:color w:val="000000" w:themeColor="text1"/>
                <w:szCs w:val="22"/>
                <w:lang w:val="uk-UA"/>
              </w:rPr>
              <w:t>є</w:t>
            </w:r>
            <w:r w:rsidRPr="009C7C24">
              <w:rPr>
                <w:b w:val="0"/>
                <w:color w:val="000000" w:themeColor="text1"/>
                <w:szCs w:val="22"/>
                <w:lang w:val="uk-UA"/>
              </w:rPr>
              <w:t>кт</w:t>
            </w:r>
            <w:r w:rsidR="009D5749" w:rsidRPr="009C7C24">
              <w:rPr>
                <w:b w:val="0"/>
                <w:color w:val="000000" w:themeColor="text1"/>
                <w:szCs w:val="22"/>
                <w:lang w:val="uk-UA"/>
              </w:rPr>
              <w:t>ів</w:t>
            </w:r>
            <w:r w:rsidRPr="009C7C24">
              <w:rPr>
                <w:b w:val="0"/>
                <w:color w:val="000000" w:themeColor="text1"/>
                <w:szCs w:val="22"/>
                <w:lang w:val="uk-UA"/>
              </w:rPr>
              <w:t xml:space="preserve"> в </w:t>
            </w:r>
            <w:r w:rsidR="009843EA">
              <w:rPr>
                <w:b w:val="0"/>
                <w:szCs w:val="22"/>
                <w:lang w:val="uk-UA"/>
              </w:rPr>
              <w:t xml:space="preserve">Україні </w:t>
            </w:r>
            <w:r w:rsidRPr="009C7C24">
              <w:rPr>
                <w:b w:val="0"/>
                <w:color w:val="000000" w:themeColor="text1"/>
                <w:szCs w:val="22"/>
                <w:lang w:val="uk-UA"/>
              </w:rPr>
              <w:t>за останні три роки</w:t>
            </w:r>
            <w:r w:rsidRPr="009C7C24">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6061AC60" w:rsidR="00674008" w:rsidRPr="00C522BD" w:rsidRDefault="00674008"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7555EB"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7555EB" w14:paraId="2F0AFEE4" w14:textId="77777777" w:rsidTr="00D03E65">
        <w:trPr>
          <w:trHeight w:val="634"/>
        </w:trPr>
        <w:tc>
          <w:tcPr>
            <w:tcW w:w="4602" w:type="dxa"/>
          </w:tcPr>
          <w:p w14:paraId="50863A7A" w14:textId="14033D6F" w:rsidR="00C61337" w:rsidRPr="00D03E65" w:rsidRDefault="00BD77E8" w:rsidP="00BD77E8">
            <w:pPr>
              <w:spacing w:after="360"/>
              <w:jc w:val="both"/>
              <w:rPr>
                <w:rFonts w:cs="Arial"/>
                <w:i/>
                <w:color w:val="FF0000"/>
                <w:sz w:val="22"/>
                <w:szCs w:val="22"/>
                <w:lang w:val="en-GB"/>
              </w:rPr>
            </w:pPr>
            <w:r w:rsidRPr="009C7C24">
              <w:rPr>
                <w:rFonts w:cs="Arial"/>
                <w:i/>
                <w:color w:val="FF0000"/>
                <w:szCs w:val="22"/>
                <w:lang w:val="en-GB"/>
              </w:rPr>
              <w:lastRenderedPageBreak/>
              <w:t xml:space="preserve">Sec. </w:t>
            </w:r>
            <w:r w:rsidR="00241D14" w:rsidRPr="009C7C24">
              <w:rPr>
                <w:rFonts w:cs="Arial"/>
                <w:i/>
                <w:color w:val="FF0000"/>
                <w:szCs w:val="22"/>
                <w:lang w:val="en-GB"/>
              </w:rPr>
              <w:t>4 only</w:t>
            </w:r>
            <w:r w:rsidRPr="009C7C24">
              <w:rPr>
                <w:rFonts w:cs="Arial"/>
                <w:i/>
                <w:color w:val="FF0000"/>
                <w:szCs w:val="22"/>
                <w:lang w:val="en-GB"/>
              </w:rPr>
              <w:t xml:space="preserve"> applicable for tenders above the EU-threshold</w:t>
            </w:r>
          </w:p>
        </w:tc>
        <w:tc>
          <w:tcPr>
            <w:tcW w:w="4602" w:type="dxa"/>
          </w:tcPr>
          <w:p w14:paraId="487E4432" w14:textId="5B2AB669" w:rsidR="00C61337" w:rsidRPr="00D03E65" w:rsidRDefault="006D404C" w:rsidP="00041375">
            <w:pPr>
              <w:spacing w:after="60"/>
              <w:jc w:val="both"/>
              <w:rPr>
                <w:rFonts w:cs="Arial"/>
                <w:i/>
                <w:color w:val="FF0000"/>
                <w:sz w:val="22"/>
                <w:szCs w:val="22"/>
                <w:lang w:val="ru-RU"/>
              </w:rPr>
            </w:pPr>
            <w:r w:rsidRPr="009C7C24">
              <w:rPr>
                <w:rFonts w:cs="Arial"/>
                <w:i/>
                <w:color w:val="FF0000"/>
                <w:szCs w:val="22"/>
                <w:lang w:val="ru-RU"/>
              </w:rPr>
              <w:t>Розділ 4 застосову</w:t>
            </w:r>
            <w:r w:rsidR="00250A7C">
              <w:rPr>
                <w:rFonts w:cs="Arial"/>
                <w:i/>
                <w:color w:val="FF0000"/>
                <w:szCs w:val="22"/>
                <w:lang w:val="uk-UA"/>
              </w:rPr>
              <w:t>є</w:t>
            </w:r>
            <w:r w:rsidRPr="009C7C24">
              <w:rPr>
                <w:rFonts w:cs="Arial"/>
                <w:i/>
                <w:color w:val="FF0000"/>
                <w:szCs w:val="22"/>
                <w:lang w:val="ru-RU"/>
              </w:rPr>
              <w:t xml:space="preserve">ться лише до </w:t>
            </w:r>
            <w:r w:rsidR="005C045D" w:rsidRPr="009C7C24">
              <w:rPr>
                <w:rFonts w:cs="Arial"/>
                <w:i/>
                <w:iCs/>
                <w:color w:val="FF0000"/>
                <w:szCs w:val="22"/>
                <w:lang w:val="ru-RU"/>
              </w:rPr>
              <w:t>закупівель</w:t>
            </w:r>
            <w:r w:rsidRPr="009C7C24">
              <w:rPr>
                <w:rFonts w:cs="Arial"/>
                <w:i/>
                <w:color w:val="FF0000"/>
                <w:szCs w:val="22"/>
                <w:lang w:val="ru-RU"/>
              </w:rPr>
              <w:t xml:space="preserve">, вартість яких перевищує </w:t>
            </w:r>
            <w:r w:rsidR="00866515" w:rsidRPr="009C7C24">
              <w:rPr>
                <w:rFonts w:cs="Arial"/>
                <w:i/>
                <w:color w:val="FF0000"/>
                <w:szCs w:val="22"/>
                <w:lang w:val="ru-RU"/>
              </w:rPr>
              <w:t>ліміт допорогових закупівель ЄС</w:t>
            </w:r>
            <w:r w:rsidRPr="009C7C24">
              <w:rPr>
                <w:rFonts w:cs="Arial"/>
                <w:i/>
                <w:color w:val="FF0000"/>
                <w:szCs w:val="22"/>
                <w:lang w:val="ru-RU"/>
              </w:rPr>
              <w:t>.</w:t>
            </w:r>
          </w:p>
        </w:tc>
      </w:tr>
      <w:tr w:rsidR="009804AE" w:rsidRPr="0099439E" w14:paraId="3E5CCE76" w14:textId="77777777" w:rsidTr="00D03E65">
        <w:tc>
          <w:tcPr>
            <w:tcW w:w="4602" w:type="dxa"/>
          </w:tcPr>
          <w:p w14:paraId="1EB5F53D" w14:textId="665DB672" w:rsidR="009804AE" w:rsidRPr="00D03E65" w:rsidRDefault="009804AE" w:rsidP="008C6D6A">
            <w:pPr>
              <w:pStyle w:val="Heading3"/>
              <w:numPr>
                <w:ilvl w:val="0"/>
                <w:numId w:val="20"/>
              </w:numPr>
              <w:tabs>
                <w:tab w:val="left" w:pos="318"/>
              </w:tabs>
              <w:ind w:left="34" w:firstLine="23"/>
              <w:rPr>
                <w:rFonts w:cs="Arial"/>
                <w:sz w:val="22"/>
              </w:rPr>
            </w:pPr>
            <w:bookmarkStart w:id="43" w:name="_Toc184294570"/>
            <w:r w:rsidRPr="00C522BD">
              <w:rPr>
                <w:rFonts w:cs="Arial"/>
              </w:rPr>
              <w:t xml:space="preserve">EU-Russia </w:t>
            </w:r>
            <w:proofErr w:type="spellStart"/>
            <w:r w:rsidRPr="00C522BD">
              <w:rPr>
                <w:rFonts w:cs="Arial"/>
              </w:rPr>
              <w:t>sanctions</w:t>
            </w:r>
            <w:bookmarkEnd w:id="43"/>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3817B2B5" w:rsidR="009804AE" w:rsidRPr="00D03E65" w:rsidRDefault="00B0506F" w:rsidP="00D03E65">
            <w:pPr>
              <w:pStyle w:val="ListParagraph"/>
              <w:numPr>
                <w:ilvl w:val="0"/>
                <w:numId w:val="12"/>
              </w:numPr>
              <w:tabs>
                <w:tab w:val="left" w:pos="246"/>
              </w:tabs>
              <w:spacing w:after="60"/>
              <w:ind w:left="0" w:hanging="30"/>
              <w:rPr>
                <w:rFonts w:cs="Arial"/>
                <w:sz w:val="22"/>
                <w:szCs w:val="22"/>
                <w:lang w:val="uk-UA"/>
              </w:rPr>
            </w:pPr>
            <w:r w:rsidRPr="009C7C24">
              <w:rPr>
                <w:rFonts w:eastAsiaTheme="majorEastAsia" w:cs="Arial"/>
                <w:b/>
                <w:szCs w:val="22"/>
                <w:lang w:val="uk-UA" w:eastAsia="en-US"/>
              </w:rPr>
              <w:t xml:space="preserve">Санкції ЄС </w:t>
            </w:r>
            <w:r w:rsidR="0034780D" w:rsidRPr="009C7C24">
              <w:rPr>
                <w:rFonts w:eastAsiaTheme="majorEastAsia" w:cs="Arial"/>
                <w:b/>
                <w:szCs w:val="22"/>
                <w:lang w:val="uk-UA" w:eastAsia="en-US"/>
              </w:rPr>
              <w:t>щодо</w:t>
            </w:r>
            <w:r w:rsidRPr="009C7C24">
              <w:rPr>
                <w:rFonts w:eastAsiaTheme="majorEastAsia" w:cs="Arial"/>
                <w:b/>
                <w:szCs w:val="22"/>
                <w:lang w:val="uk-UA" w:eastAsia="en-US"/>
              </w:rPr>
              <w:t xml:space="preserve"> Росі</w:t>
            </w:r>
            <w:r w:rsidR="0034780D" w:rsidRPr="009C7C24">
              <w:rPr>
                <w:rFonts w:eastAsiaTheme="majorEastAsia" w:cs="Arial"/>
                <w:b/>
                <w:szCs w:val="22"/>
                <w:lang w:val="uk-UA" w:eastAsia="en-US"/>
              </w:rPr>
              <w:t>ї</w:t>
            </w:r>
          </w:p>
        </w:tc>
      </w:tr>
      <w:tr w:rsidR="00B0506F" w:rsidRPr="007555EB" w14:paraId="441500A6" w14:textId="77777777" w:rsidTr="00D03E65">
        <w:tc>
          <w:tcPr>
            <w:tcW w:w="4602" w:type="dxa"/>
          </w:tcPr>
          <w:p w14:paraId="1FB498D1" w14:textId="77777777" w:rsidR="00B0506F" w:rsidRDefault="00B0506F" w:rsidP="00B0506F">
            <w:pPr>
              <w:spacing w:after="200" w:line="276" w:lineRule="auto"/>
              <w:jc w:val="both"/>
              <w:rPr>
                <w:rFonts w:cs="Arial"/>
                <w:b/>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1DEF2A4D" w14:textId="77777777" w:rsidR="00250A7C" w:rsidRPr="00250A7C" w:rsidRDefault="00250A7C" w:rsidP="00B0506F">
            <w:pPr>
              <w:spacing w:after="200" w:line="276" w:lineRule="auto"/>
              <w:jc w:val="both"/>
              <w:rPr>
                <w:rFonts w:cs="Arial"/>
                <w:b/>
                <w:sz w:val="22"/>
                <w:szCs w:val="22"/>
                <w:lang w:val="uk-UA" w:eastAsia="en-GB" w:bidi="en-GB"/>
              </w:rPr>
            </w:pP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7"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w:t>
            </w:r>
            <w:r w:rsidR="008C6D6A" w:rsidRPr="009C7C24">
              <w:rPr>
                <w:rFonts w:cs="Arial"/>
                <w:szCs w:val="22"/>
                <w:lang w:val="en-GB" w:eastAsia="en-GB" w:bidi="en-GB"/>
              </w:rPr>
              <w:lastRenderedPageBreak/>
              <w:t>referred to in Article 5</w:t>
            </w:r>
            <w:proofErr w:type="gramStart"/>
            <w:r w:rsidR="008C6D6A" w:rsidRPr="009C7C24">
              <w:rPr>
                <w:rFonts w:cs="Arial"/>
                <w:szCs w:val="22"/>
                <w:lang w:val="en-GB" w:eastAsia="en-GB" w:bidi="en-GB"/>
              </w:rPr>
              <w:t>k(</w:t>
            </w:r>
            <w:proofErr w:type="gramEnd"/>
            <w:r w:rsidR="008C6D6A" w:rsidRPr="009C7C24">
              <w:rPr>
                <w:rFonts w:cs="Arial"/>
                <w:szCs w:val="22"/>
                <w:lang w:val="en-GB" w:eastAsia="en-GB" w:bidi="en-GB"/>
              </w:rPr>
              <w:t xml:space="preserve">1) of Council 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t>subcontractors, suppliers or companies 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ru-RU" w:eastAsia="en-GB" w:bidi="en-GB"/>
              </w:rPr>
              <w:lastRenderedPageBreak/>
              <w:t xml:space="preserve">Цим подаємо наступну обов'язкову для виконання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r w:rsidR="00640181" w:rsidRPr="009C7C24">
              <w:rPr>
                <w:rFonts w:cs="Arial"/>
                <w:b/>
                <w:szCs w:val="22"/>
                <w:lang w:val="ru-RU" w:eastAsia="en-GB" w:bidi="en-GB"/>
              </w:rPr>
              <w:t>якщо застосов</w:t>
            </w:r>
            <w:r w:rsidR="006B56DB">
              <w:rPr>
                <w:rFonts w:cs="Arial"/>
                <w:b/>
                <w:szCs w:val="22"/>
                <w:lang w:val="ru-RU" w:eastAsia="en-GB" w:bidi="en-GB"/>
              </w:rPr>
              <w:t>ується</w:t>
            </w:r>
            <w:r w:rsidR="00640181" w:rsidRPr="009C7C24">
              <w:rPr>
                <w:rFonts w:cs="Arial"/>
                <w:b/>
                <w:szCs w:val="22"/>
                <w:lang w:val="ru-RU" w:eastAsia="en-GB" w:bidi="en-GB"/>
              </w:rPr>
              <w:t>,</w:t>
            </w:r>
            <w:r w:rsidRPr="009C7C24">
              <w:rPr>
                <w:rFonts w:cs="Arial"/>
                <w:b/>
                <w:szCs w:val="22"/>
                <w:lang w:val="ru-RU" w:eastAsia="en-GB" w:bidi="en-GB"/>
              </w:rPr>
              <w:t xml:space="preserve"> також від імені осіб, представлених у запиті на участь/пропозиції):</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учасник(и) </w:t>
            </w:r>
            <w:r w:rsidRPr="00D03E65">
              <w:rPr>
                <w:rFonts w:cs="Arial"/>
                <w:b/>
                <w:szCs w:val="22"/>
                <w:lang w:val="ru-RU" w:eastAsia="en-GB" w:bidi="en-GB"/>
              </w:rPr>
              <w:t>не має(</w:t>
            </w:r>
            <w:r w:rsidR="0034780D" w:rsidRPr="00D03E65">
              <w:rPr>
                <w:rFonts w:cs="Arial"/>
                <w:b/>
                <w:szCs w:val="22"/>
                <w:lang w:val="uk-UA" w:eastAsia="en-GB" w:bidi="en-GB"/>
              </w:rPr>
              <w:t>ма</w:t>
            </w:r>
            <w:r w:rsidRPr="00D03E65">
              <w:rPr>
                <w:rFonts w:cs="Arial"/>
                <w:b/>
                <w:szCs w:val="22"/>
                <w:lang w:val="ru-RU" w:eastAsia="en-GB" w:bidi="en-GB"/>
              </w:rPr>
              <w:t>ють)</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8"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за російським громадянством кандидата/учасника</w:t>
            </w:r>
            <w:r w:rsidR="00BB12CD" w:rsidRPr="009C7C24">
              <w:rPr>
                <w:rFonts w:eastAsia="BundesSerif Office" w:cs="Arial"/>
                <w:b/>
                <w:szCs w:val="22"/>
                <w:lang w:val="uk-UA" w:eastAsia="en-GB" w:bidi="en-GB"/>
              </w:rPr>
              <w:t xml:space="preserve"> </w:t>
            </w:r>
            <w:r w:rsidRPr="009C7C24">
              <w:rPr>
                <w:rFonts w:eastAsia="BundesSerif Office" w:cs="Arial"/>
                <w:b/>
                <w:szCs w:val="22"/>
                <w:lang w:val="ru-RU" w:eastAsia="en-GB" w:bidi="en-GB"/>
              </w:rPr>
              <w:t>або заснуванням кандидата/учасника в Росі</w:t>
            </w:r>
            <w:r w:rsidR="0021407A" w:rsidRPr="009C7C24">
              <w:rPr>
                <w:rFonts w:eastAsia="BundesSerif Office" w:cs="Arial"/>
                <w:b/>
                <w:szCs w:val="22"/>
                <w:lang w:val="ru-RU" w:eastAsia="en-GB" w:bidi="en-GB"/>
              </w:rPr>
              <w:t>йській Федерації</w:t>
            </w:r>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r w:rsidR="00F33002" w:rsidRPr="009C7C24">
              <w:rPr>
                <w:rFonts w:cs="Arial"/>
                <w:b/>
                <w:szCs w:val="22"/>
                <w:lang w:val="ru-RU"/>
              </w:rPr>
              <w:t>фізичн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юридичн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або орган, до яких застосовується один із критеріїв, зазначених у пункті (а), які володіють часткою в капіталі кандидата/учасника </w:t>
            </w:r>
            <w:r w:rsidR="00A53EA3" w:rsidRPr="009C7C24">
              <w:rPr>
                <w:rFonts w:cs="Arial"/>
                <w:b/>
                <w:bCs/>
                <w:szCs w:val="22"/>
                <w:lang w:val="ru-RU"/>
              </w:rPr>
              <w:t>закупівлі</w:t>
            </w:r>
            <w:r w:rsidR="00F33002" w:rsidRPr="009C7C24">
              <w:rPr>
                <w:rFonts w:cs="Arial"/>
                <w:b/>
                <w:szCs w:val="22"/>
                <w:lang w:val="ru-RU"/>
              </w:rPr>
              <w:t>, маючи права власності на понад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кандидат/учасник, який діє від імені або за вказівкою осіб, організацій або органів, до яких застосовуються критерії, зазначені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та/або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t xml:space="preserve">Компанії, залучені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r w:rsidRPr="009C7C24">
              <w:rPr>
                <w:rFonts w:cs="Arial"/>
                <w:b/>
                <w:szCs w:val="22"/>
                <w:lang w:val="ru-RU" w:eastAsia="en-GB" w:bidi="en-GB"/>
              </w:rPr>
              <w:t xml:space="preserve">субпідрядники, постачальники або компанії, чиї потужності використовуються </w:t>
            </w:r>
            <w:r w:rsidR="0079735E" w:rsidRPr="009C7C24">
              <w:rPr>
                <w:rFonts w:cs="Arial"/>
                <w:b/>
                <w:szCs w:val="22"/>
                <w:lang w:val="ru-RU" w:eastAsia="en-GB" w:bidi="en-GB"/>
              </w:rPr>
              <w:t xml:space="preserve">для </w:t>
            </w:r>
            <w:r w:rsidRPr="009C7C24">
              <w:rPr>
                <w:rFonts w:cs="Arial"/>
                <w:b/>
                <w:szCs w:val="22"/>
                <w:lang w:val="ru-RU" w:eastAsia="en-GB" w:bidi="en-GB"/>
              </w:rPr>
              <w:t>підтвердження відповідності</w:t>
            </w:r>
            <w:r w:rsidR="0079735E" w:rsidRPr="009C7C24">
              <w:rPr>
                <w:rFonts w:cs="Arial"/>
                <w:b/>
                <w:szCs w:val="22"/>
                <w:lang w:val="ru-RU" w:eastAsia="en-GB" w:bidi="en-GB"/>
              </w:rPr>
              <w:t xml:space="preserve"> </w:t>
            </w:r>
            <w:r w:rsidR="00983DC5" w:rsidRPr="009C7C24">
              <w:rPr>
                <w:rFonts w:cs="Arial"/>
                <w:b/>
                <w:bCs/>
                <w:szCs w:val="22"/>
                <w:lang w:val="uk-UA" w:eastAsia="en-GB" w:bidi="en-GB"/>
              </w:rPr>
              <w:t>у</w:t>
            </w:r>
            <w:r w:rsidR="0079735E" w:rsidRPr="00D03E65">
              <w:rPr>
                <w:rFonts w:cs="Arial"/>
                <w:b/>
                <w:bCs/>
                <w:szCs w:val="22"/>
                <w:lang w:val="ru-RU" w:eastAsia="en-GB" w:bidi="en-GB"/>
              </w:rPr>
              <w:t>часника</w:t>
            </w:r>
            <w:r w:rsidR="00983DC5" w:rsidRPr="009C7C24">
              <w:rPr>
                <w:rFonts w:cs="Arial"/>
                <w:b/>
                <w:bCs/>
                <w:szCs w:val="22"/>
                <w:lang w:val="ru-RU" w:eastAsia="en-GB" w:bidi="en-GB"/>
              </w:rPr>
              <w:t xml:space="preserve"> закупівлі</w:t>
            </w:r>
            <w:r w:rsidRPr="009C7C24">
              <w:rPr>
                <w:rFonts w:cs="Arial"/>
                <w:szCs w:val="22"/>
                <w:lang w:val="ru-RU" w:eastAsia="en-GB" w:bidi="en-GB"/>
              </w:rPr>
              <w:t xml:space="preserve">, на які припадає понад 10% </w:t>
            </w:r>
            <w:r w:rsidR="00BB12CD" w:rsidRPr="009C7C24">
              <w:rPr>
                <w:rFonts w:cs="Arial"/>
                <w:szCs w:val="22"/>
                <w:lang w:val="uk-UA" w:eastAsia="en-GB" w:bidi="en-GB"/>
              </w:rPr>
              <w:t>ціни договору</w:t>
            </w:r>
            <w:r w:rsidRPr="009C7C24">
              <w:rPr>
                <w:rFonts w:cs="Arial"/>
                <w:szCs w:val="22"/>
                <w:lang w:val="ru-RU" w:eastAsia="en-GB" w:bidi="en-GB"/>
              </w:rPr>
              <w:t>, також не належать до групи осіб, пов'язаних з Росі</w:t>
            </w:r>
            <w:r w:rsidR="0079735E" w:rsidRPr="009C7C24">
              <w:rPr>
                <w:rFonts w:cs="Arial"/>
                <w:szCs w:val="22"/>
                <w:lang w:val="ru-RU" w:eastAsia="en-GB" w:bidi="en-GB"/>
              </w:rPr>
              <w:t>йською Федераці</w:t>
            </w:r>
            <w:r w:rsidRPr="009C7C24">
              <w:rPr>
                <w:rFonts w:cs="Arial"/>
                <w:szCs w:val="22"/>
                <w:lang w:val="ru-RU" w:eastAsia="en-GB" w:bidi="en-GB"/>
              </w:rPr>
              <w:t>єю, у розумінні цього положення.</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підтверджуємо </w:t>
            </w:r>
            <w:r w:rsidR="00061EDA" w:rsidRPr="009C7C24">
              <w:rPr>
                <w:rFonts w:cs="Arial"/>
                <w:szCs w:val="22"/>
                <w:lang w:val="ru-RU" w:eastAsia="en-GB" w:bidi="en-GB"/>
              </w:rPr>
              <w:t>та</w:t>
            </w:r>
            <w:r w:rsidRPr="009C7C24">
              <w:rPr>
                <w:rFonts w:cs="Arial"/>
                <w:szCs w:val="22"/>
                <w:lang w:val="ru-RU" w:eastAsia="en-GB" w:bidi="en-GB"/>
              </w:rPr>
              <w:t xml:space="preserve"> забезпеч</w:t>
            </w:r>
            <w:r w:rsidR="001B414A" w:rsidRPr="009C7C24">
              <w:rPr>
                <w:rFonts w:cs="Arial"/>
                <w:szCs w:val="22"/>
                <w:lang w:val="ru-RU" w:eastAsia="en-GB" w:bidi="en-GB"/>
              </w:rPr>
              <w:t>имо</w:t>
            </w:r>
            <w:r w:rsidRPr="009C7C24">
              <w:rPr>
                <w:rFonts w:cs="Arial"/>
                <w:szCs w:val="22"/>
                <w:lang w:val="ru-RU" w:eastAsia="en-GB" w:bidi="en-GB"/>
              </w:rPr>
              <w:t xml:space="preserve">, </w:t>
            </w:r>
            <w:r w:rsidR="00FD5E58" w:rsidRPr="009C7C24">
              <w:rPr>
                <w:rFonts w:cs="Arial"/>
                <w:szCs w:val="22"/>
                <w:lang w:val="ru-RU" w:eastAsia="en-GB" w:bidi="en-GB"/>
              </w:rPr>
              <w:t>зокрема</w:t>
            </w:r>
            <w:r w:rsidRPr="009C7C24">
              <w:rPr>
                <w:rFonts w:cs="Arial"/>
                <w:szCs w:val="22"/>
                <w:lang w:val="ru-RU" w:eastAsia="en-GB" w:bidi="en-GB"/>
              </w:rPr>
              <w:t xml:space="preserve">, але не обмежуючись терміном дії договору, що жодні компанії, </w:t>
            </w:r>
            <w:r w:rsidR="008C6D6A" w:rsidRPr="009C7C24">
              <w:rPr>
                <w:rFonts w:cs="Arial"/>
                <w:szCs w:val="22"/>
                <w:u w:val="single"/>
                <w:lang w:val="ru-RU" w:eastAsia="en-GB" w:bidi="en-GB"/>
              </w:rPr>
              <w:t>що мають зв'язок з Росі</w:t>
            </w:r>
            <w:r w:rsidR="00FD5E58" w:rsidRPr="009C7C24">
              <w:rPr>
                <w:rFonts w:cs="Arial"/>
                <w:szCs w:val="22"/>
                <w:u w:val="single"/>
                <w:lang w:val="ru-RU" w:eastAsia="en-GB" w:bidi="en-GB"/>
              </w:rPr>
              <w:t>йською 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r w:rsidR="008C6D6A" w:rsidRPr="009C7C24">
              <w:rPr>
                <w:rFonts w:cs="Arial"/>
                <w:szCs w:val="22"/>
                <w:lang w:val="ru-RU" w:eastAsia="en-GB" w:bidi="en-GB"/>
              </w:rPr>
              <w:t xml:space="preserve">, </w:t>
            </w:r>
            <w:r w:rsidR="008C6D6A" w:rsidRPr="009C7C24">
              <w:rPr>
                <w:rFonts w:cs="Arial"/>
                <w:szCs w:val="22"/>
                <w:lang w:val="ru-RU" w:eastAsia="en-GB" w:bidi="en-GB"/>
              </w:rPr>
              <w:lastRenderedPageBreak/>
              <w:t>зазначений у статті 5k(1) Регламенту Ради (ЄС) № 833/2014,</w:t>
            </w:r>
            <w:r w:rsidR="00921D9E" w:rsidRPr="009C7C24">
              <w:rPr>
                <w:rFonts w:cs="Arial"/>
                <w:szCs w:val="22"/>
                <w:lang w:val="ru-RU" w:eastAsia="en-GB" w:bidi="en-GB"/>
              </w:rPr>
              <w:t xml:space="preserve"> на які припадає понад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r w:rsidRPr="009C7C24">
              <w:rPr>
                <w:rFonts w:cs="Arial"/>
                <w:szCs w:val="22"/>
                <w:lang w:val="ru-RU" w:eastAsia="en-GB" w:bidi="en-GB"/>
              </w:rPr>
              <w:t xml:space="preserve">залучені в якості </w:t>
            </w:r>
            <w:r w:rsidRPr="009C7C24">
              <w:rPr>
                <w:rFonts w:cs="Arial"/>
                <w:b/>
                <w:szCs w:val="22"/>
                <w:lang w:val="ru-RU" w:eastAsia="en-GB" w:bidi="en-GB"/>
              </w:rPr>
              <w:t xml:space="preserve">субпідрядників, постачальників або компаній, </w:t>
            </w:r>
            <w:r w:rsidR="00852C36" w:rsidRPr="009C7C24">
              <w:rPr>
                <w:rFonts w:cs="Arial"/>
                <w:b/>
                <w:szCs w:val="22"/>
                <w:lang w:val="ru-RU" w:eastAsia="en-GB" w:bidi="en-GB"/>
              </w:rPr>
              <w:t>чиї потужності використовуються для підтвердження нашої відповідності</w:t>
            </w:r>
            <w:r w:rsidR="00852C36" w:rsidRPr="009C7C24" w:rsidDel="00921D9E">
              <w:rPr>
                <w:rFonts w:cs="Arial"/>
                <w:b/>
                <w:szCs w:val="22"/>
                <w:lang w:val="ru-RU" w:eastAsia="en-GB" w:bidi="en-GB"/>
              </w:rPr>
              <w:t xml:space="preserve"> </w:t>
            </w:r>
          </w:p>
        </w:tc>
      </w:tr>
    </w:tbl>
    <w:p w14:paraId="1A89CE26" w14:textId="77777777" w:rsidR="00D3045C" w:rsidRPr="008C6D6A" w:rsidRDefault="00D3045C" w:rsidP="00D372FC">
      <w:pPr>
        <w:spacing w:before="240"/>
        <w:ind w:left="357"/>
        <w:jc w:val="both"/>
        <w:rPr>
          <w:rFonts w:cs="Arial"/>
          <w:b/>
          <w:bCs/>
          <w:szCs w:val="22"/>
          <w:lang w:val="ru-RU"/>
        </w:rPr>
      </w:pPr>
    </w:p>
    <w:p w14:paraId="35EB50E2" w14:textId="77777777" w:rsidR="00422A42" w:rsidRPr="00ED0ECA" w:rsidRDefault="00422A42" w:rsidP="00E968C9">
      <w:pPr>
        <w:spacing w:after="60"/>
        <w:jc w:val="both"/>
        <w:rPr>
          <w:rStyle w:val="PageNumber"/>
          <w:rFonts w:cs="Arial"/>
          <w:lang w:val="ru-RU"/>
        </w:rPr>
      </w:pPr>
    </w:p>
    <w:p w14:paraId="036D62AE" w14:textId="20BBD5A6" w:rsidR="2F480463" w:rsidRPr="00ED0ECA" w:rsidRDefault="2F480463" w:rsidP="2F480463">
      <w:pPr>
        <w:spacing w:after="60"/>
        <w:jc w:val="both"/>
        <w:rPr>
          <w:rStyle w:val="PageNumber"/>
          <w:rFonts w:cs="Arial"/>
          <w:lang w:val="ru-RU"/>
        </w:rPr>
      </w:pPr>
    </w:p>
    <w:p w14:paraId="77FFD186" w14:textId="5ECC24C1" w:rsidR="2F480463" w:rsidRPr="00ED0ECA" w:rsidRDefault="2F480463" w:rsidP="2F480463">
      <w:pPr>
        <w:spacing w:after="60"/>
        <w:jc w:val="both"/>
        <w:rPr>
          <w:rStyle w:val="PageNumber"/>
          <w:rFonts w:cs="Arial"/>
          <w:lang w:val="ru-RU"/>
        </w:rPr>
      </w:pPr>
    </w:p>
    <w:p w14:paraId="3DC3F94D" w14:textId="5462B9D3" w:rsidR="2F480463" w:rsidRPr="00ED0ECA" w:rsidRDefault="2F480463" w:rsidP="2F480463">
      <w:pPr>
        <w:spacing w:after="60"/>
        <w:jc w:val="both"/>
        <w:rPr>
          <w:rStyle w:val="PageNumber"/>
          <w:rFonts w:cs="Arial"/>
          <w:lang w:val="ru-RU"/>
        </w:rPr>
      </w:pPr>
    </w:p>
    <w:p w14:paraId="75102CA1" w14:textId="2EB789A2" w:rsidR="2F480463" w:rsidRPr="00ED0ECA" w:rsidRDefault="2F480463" w:rsidP="2F480463">
      <w:pPr>
        <w:spacing w:after="60"/>
        <w:jc w:val="both"/>
        <w:rPr>
          <w:rStyle w:val="PageNumber"/>
          <w:rFonts w:cs="Arial"/>
          <w:lang w:val="ru-RU"/>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ED0ECA" w:rsidRDefault="3BE01608" w:rsidP="2F480463">
      <w:pPr>
        <w:spacing w:after="60"/>
        <w:jc w:val="both"/>
        <w:rPr>
          <w:rStyle w:val="PageNumber"/>
          <w:rFonts w:cs="Arial"/>
          <w:color w:val="7F7F7F" w:themeColor="text1" w:themeTint="80"/>
          <w:lang w:val="en-US"/>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C2E5F3A" w14:textId="66847370" w:rsidR="003B5C86" w:rsidRDefault="003B5C86" w:rsidP="2F480463">
      <w:pPr>
        <w:spacing w:after="60"/>
        <w:jc w:val="both"/>
        <w:rPr>
          <w:rStyle w:val="PageNumber"/>
          <w:rFonts w:cs="Arial"/>
          <w:lang w:val="uk-UA"/>
        </w:rPr>
      </w:pPr>
      <w:r>
        <w:rPr>
          <w:rStyle w:val="PageNumber"/>
          <w:rFonts w:cs="Arial"/>
          <w:lang w:val="en-US"/>
        </w:rPr>
        <w:t xml:space="preserve">Name and surname of authorized representative / </w:t>
      </w:r>
    </w:p>
    <w:p w14:paraId="00DDBF10" w14:textId="04BB3008" w:rsidR="003B5C86" w:rsidRPr="003B5C86" w:rsidRDefault="003B5C86" w:rsidP="2F480463">
      <w:pPr>
        <w:spacing w:after="60"/>
        <w:jc w:val="both"/>
        <w:rPr>
          <w:rStyle w:val="PageNumber"/>
          <w:rFonts w:cs="Arial"/>
          <w:lang w:val="uk-UA"/>
        </w:rPr>
      </w:pPr>
      <w:r w:rsidRPr="003B5C86">
        <w:rPr>
          <w:rStyle w:val="PageNumber"/>
          <w:rFonts w:cs="Arial"/>
          <w:color w:val="7F7F7F" w:themeColor="text1" w:themeTint="80"/>
          <w:lang w:val="ru-RU"/>
        </w:rPr>
        <w:t>Ім’я та прізвище уповноваженого представника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ED0ECA">
        <w:rPr>
          <w:rStyle w:val="PageNumber"/>
          <w:rFonts w:cs="Arial"/>
          <w:lang w:val="ru-RU"/>
        </w:rPr>
        <w:t xml:space="preserve"> </w:t>
      </w:r>
      <w:r w:rsidRPr="00ED0ECA">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4E84A75C" w14:textId="719AC81F" w:rsidR="00241D14" w:rsidRPr="00241D14" w:rsidRDefault="00241D14" w:rsidP="2F480463">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41D14" w:rsidRPr="00241D14" w:rsidSect="00E968C9">
      <w:headerReference w:type="default" r:id="rId19"/>
      <w:footerReference w:type="default" r:id="rId20"/>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D7F0" w14:textId="77777777" w:rsidR="00E35345" w:rsidRDefault="00E35345" w:rsidP="00A637D0">
      <w:r>
        <w:separator/>
      </w:r>
    </w:p>
  </w:endnote>
  <w:endnote w:type="continuationSeparator" w:id="0">
    <w:p w14:paraId="7139D638" w14:textId="77777777" w:rsidR="00E35345" w:rsidRDefault="00E35345" w:rsidP="00A637D0">
      <w:r>
        <w:continuationSeparator/>
      </w:r>
    </w:p>
  </w:endnote>
  <w:endnote w:type="continuationNotice" w:id="1">
    <w:p w14:paraId="612EF1BA" w14:textId="77777777" w:rsidR="00E35345" w:rsidRDefault="00E35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ED44D" w14:textId="77777777" w:rsidR="00E35345" w:rsidRDefault="00E35345" w:rsidP="00A637D0">
      <w:r>
        <w:separator/>
      </w:r>
    </w:p>
  </w:footnote>
  <w:footnote w:type="continuationSeparator" w:id="0">
    <w:p w14:paraId="04B842F0" w14:textId="77777777" w:rsidR="00E35345" w:rsidRDefault="00E35345" w:rsidP="00A637D0">
      <w:r>
        <w:continuationSeparator/>
      </w:r>
    </w:p>
  </w:footnote>
  <w:footnote w:type="continuationNotice" w:id="1">
    <w:p w14:paraId="2E147AD9" w14:textId="77777777" w:rsidR="00E35345" w:rsidRDefault="00E35345"/>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16C9"/>
    <w:rsid w:val="0001316A"/>
    <w:rsid w:val="00014F29"/>
    <w:rsid w:val="00015694"/>
    <w:rsid w:val="00015808"/>
    <w:rsid w:val="00016196"/>
    <w:rsid w:val="00017A85"/>
    <w:rsid w:val="00023609"/>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4A35"/>
    <w:rsid w:val="00044D9A"/>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0F7AE6"/>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636C"/>
    <w:rsid w:val="001578A0"/>
    <w:rsid w:val="00157DA9"/>
    <w:rsid w:val="001600B0"/>
    <w:rsid w:val="00160121"/>
    <w:rsid w:val="00162229"/>
    <w:rsid w:val="00163432"/>
    <w:rsid w:val="001652F5"/>
    <w:rsid w:val="00165E31"/>
    <w:rsid w:val="00166935"/>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16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4E97"/>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3E65"/>
    <w:rsid w:val="00294602"/>
    <w:rsid w:val="002949EC"/>
    <w:rsid w:val="00294C7A"/>
    <w:rsid w:val="00295C25"/>
    <w:rsid w:val="00295E5E"/>
    <w:rsid w:val="002961BC"/>
    <w:rsid w:val="002975F6"/>
    <w:rsid w:val="0029763B"/>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649F"/>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2ABB"/>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5C86"/>
    <w:rsid w:val="003B67CC"/>
    <w:rsid w:val="003B6EC9"/>
    <w:rsid w:val="003B7B49"/>
    <w:rsid w:val="003B7E4B"/>
    <w:rsid w:val="003C01D3"/>
    <w:rsid w:val="003C02DB"/>
    <w:rsid w:val="003C0FEE"/>
    <w:rsid w:val="003C206E"/>
    <w:rsid w:val="003C31A1"/>
    <w:rsid w:val="003C3527"/>
    <w:rsid w:val="003C5819"/>
    <w:rsid w:val="003C671A"/>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3573"/>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4BE"/>
    <w:rsid w:val="00484E8E"/>
    <w:rsid w:val="00485A2F"/>
    <w:rsid w:val="00485FB5"/>
    <w:rsid w:val="0049095F"/>
    <w:rsid w:val="004917B1"/>
    <w:rsid w:val="00491AE3"/>
    <w:rsid w:val="0049200D"/>
    <w:rsid w:val="00492355"/>
    <w:rsid w:val="00492EC5"/>
    <w:rsid w:val="0049307C"/>
    <w:rsid w:val="004953B9"/>
    <w:rsid w:val="00495C9A"/>
    <w:rsid w:val="00495CD1"/>
    <w:rsid w:val="00497AA3"/>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2FA3"/>
    <w:rsid w:val="00583233"/>
    <w:rsid w:val="005875AF"/>
    <w:rsid w:val="00590E27"/>
    <w:rsid w:val="005944E4"/>
    <w:rsid w:val="00594B96"/>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580A"/>
    <w:rsid w:val="005E6464"/>
    <w:rsid w:val="005E650D"/>
    <w:rsid w:val="005F322B"/>
    <w:rsid w:val="005F57E2"/>
    <w:rsid w:val="005F61BC"/>
    <w:rsid w:val="005F724F"/>
    <w:rsid w:val="0060054F"/>
    <w:rsid w:val="00600594"/>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0DBC"/>
    <w:rsid w:val="0063262C"/>
    <w:rsid w:val="00634192"/>
    <w:rsid w:val="00634D71"/>
    <w:rsid w:val="00634EB6"/>
    <w:rsid w:val="006351E4"/>
    <w:rsid w:val="00635566"/>
    <w:rsid w:val="006367C8"/>
    <w:rsid w:val="00640181"/>
    <w:rsid w:val="00640DE8"/>
    <w:rsid w:val="00640E1F"/>
    <w:rsid w:val="00641269"/>
    <w:rsid w:val="00641592"/>
    <w:rsid w:val="00641D5F"/>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44B"/>
    <w:rsid w:val="00665FEF"/>
    <w:rsid w:val="00673C60"/>
    <w:rsid w:val="00673DC6"/>
    <w:rsid w:val="00673E25"/>
    <w:rsid w:val="00674008"/>
    <w:rsid w:val="00674686"/>
    <w:rsid w:val="00674EEB"/>
    <w:rsid w:val="00675B53"/>
    <w:rsid w:val="006773C8"/>
    <w:rsid w:val="00683724"/>
    <w:rsid w:val="0068421B"/>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3960"/>
    <w:rsid w:val="006E3C6F"/>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31F"/>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5EB"/>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824"/>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0C7"/>
    <w:rsid w:val="008D55D7"/>
    <w:rsid w:val="008D568F"/>
    <w:rsid w:val="008D5A9C"/>
    <w:rsid w:val="008D5D85"/>
    <w:rsid w:val="008D6471"/>
    <w:rsid w:val="008E0358"/>
    <w:rsid w:val="008E0520"/>
    <w:rsid w:val="008E06FA"/>
    <w:rsid w:val="008E0743"/>
    <w:rsid w:val="008E0D01"/>
    <w:rsid w:val="008E2818"/>
    <w:rsid w:val="008F1283"/>
    <w:rsid w:val="008F1495"/>
    <w:rsid w:val="008F223E"/>
    <w:rsid w:val="008F511C"/>
    <w:rsid w:val="008F550B"/>
    <w:rsid w:val="008F64C0"/>
    <w:rsid w:val="00900A71"/>
    <w:rsid w:val="00901FAD"/>
    <w:rsid w:val="00902C0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3EA"/>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0C8"/>
    <w:rsid w:val="00A54483"/>
    <w:rsid w:val="00A54ED1"/>
    <w:rsid w:val="00A55AF3"/>
    <w:rsid w:val="00A5618E"/>
    <w:rsid w:val="00A60A53"/>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9BF"/>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5F4B"/>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280F"/>
    <w:rsid w:val="00B4737B"/>
    <w:rsid w:val="00B505E2"/>
    <w:rsid w:val="00B515EA"/>
    <w:rsid w:val="00B51B4B"/>
    <w:rsid w:val="00B5255D"/>
    <w:rsid w:val="00B53515"/>
    <w:rsid w:val="00B5388E"/>
    <w:rsid w:val="00B53C02"/>
    <w:rsid w:val="00B550D9"/>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298C"/>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20AF"/>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3800"/>
    <w:rsid w:val="00C351C1"/>
    <w:rsid w:val="00C352C2"/>
    <w:rsid w:val="00C375E2"/>
    <w:rsid w:val="00C377E0"/>
    <w:rsid w:val="00C416D7"/>
    <w:rsid w:val="00C41EF8"/>
    <w:rsid w:val="00C4269C"/>
    <w:rsid w:val="00C433A1"/>
    <w:rsid w:val="00C4592D"/>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3C9F"/>
    <w:rsid w:val="00C845F4"/>
    <w:rsid w:val="00C85249"/>
    <w:rsid w:val="00C91A29"/>
    <w:rsid w:val="00C93BA9"/>
    <w:rsid w:val="00C95177"/>
    <w:rsid w:val="00C957DB"/>
    <w:rsid w:val="00CA0EDF"/>
    <w:rsid w:val="00CA185E"/>
    <w:rsid w:val="00CA1B77"/>
    <w:rsid w:val="00CA1DC5"/>
    <w:rsid w:val="00CA3D2F"/>
    <w:rsid w:val="00CA5EA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6F1"/>
    <w:rsid w:val="00CD57A2"/>
    <w:rsid w:val="00CD69B8"/>
    <w:rsid w:val="00CD6BD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CF102D"/>
    <w:rsid w:val="00D00A19"/>
    <w:rsid w:val="00D019A6"/>
    <w:rsid w:val="00D027FB"/>
    <w:rsid w:val="00D03A7F"/>
    <w:rsid w:val="00D03E65"/>
    <w:rsid w:val="00D03F4F"/>
    <w:rsid w:val="00D0411A"/>
    <w:rsid w:val="00D04E04"/>
    <w:rsid w:val="00D056E8"/>
    <w:rsid w:val="00D063C0"/>
    <w:rsid w:val="00D06564"/>
    <w:rsid w:val="00D07613"/>
    <w:rsid w:val="00D07D64"/>
    <w:rsid w:val="00D07DB5"/>
    <w:rsid w:val="00D118CB"/>
    <w:rsid w:val="00D11C26"/>
    <w:rsid w:val="00D130F3"/>
    <w:rsid w:val="00D1320C"/>
    <w:rsid w:val="00D151EE"/>
    <w:rsid w:val="00D15832"/>
    <w:rsid w:val="00D15C1E"/>
    <w:rsid w:val="00D1661B"/>
    <w:rsid w:val="00D17423"/>
    <w:rsid w:val="00D17459"/>
    <w:rsid w:val="00D2054F"/>
    <w:rsid w:val="00D21E07"/>
    <w:rsid w:val="00D22506"/>
    <w:rsid w:val="00D246FB"/>
    <w:rsid w:val="00D26A6F"/>
    <w:rsid w:val="00D27764"/>
    <w:rsid w:val="00D3045C"/>
    <w:rsid w:val="00D30662"/>
    <w:rsid w:val="00D31452"/>
    <w:rsid w:val="00D32882"/>
    <w:rsid w:val="00D3339C"/>
    <w:rsid w:val="00D3422B"/>
    <w:rsid w:val="00D35057"/>
    <w:rsid w:val="00D35D13"/>
    <w:rsid w:val="00D364B1"/>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27D8"/>
    <w:rsid w:val="00DE3C1A"/>
    <w:rsid w:val="00DE3D7B"/>
    <w:rsid w:val="00DE407A"/>
    <w:rsid w:val="00DE4A84"/>
    <w:rsid w:val="00DE5832"/>
    <w:rsid w:val="00DE614B"/>
    <w:rsid w:val="00DE6A26"/>
    <w:rsid w:val="00DE6D89"/>
    <w:rsid w:val="00DE6F42"/>
    <w:rsid w:val="00DE79EA"/>
    <w:rsid w:val="00DE7E67"/>
    <w:rsid w:val="00DF14C5"/>
    <w:rsid w:val="00DF203F"/>
    <w:rsid w:val="00DF5A2F"/>
    <w:rsid w:val="00DF6B19"/>
    <w:rsid w:val="00DF6E8E"/>
    <w:rsid w:val="00DF73C0"/>
    <w:rsid w:val="00DF78E1"/>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345"/>
    <w:rsid w:val="00E35DB0"/>
    <w:rsid w:val="00E415DF"/>
    <w:rsid w:val="00E41978"/>
    <w:rsid w:val="00E43D52"/>
    <w:rsid w:val="00E44131"/>
    <w:rsid w:val="00E459BA"/>
    <w:rsid w:val="00E45E71"/>
    <w:rsid w:val="00E461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65D1A"/>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45B"/>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0ECA"/>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33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9F2"/>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B7FA0"/>
    <w:rsid w:val="00FC0083"/>
    <w:rsid w:val="00FC20A3"/>
    <w:rsid w:val="00FC267A"/>
    <w:rsid w:val="00FC35B1"/>
    <w:rsid w:val="00FC5121"/>
    <w:rsid w:val="00FD023E"/>
    <w:rsid w:val="00FD0CDF"/>
    <w:rsid w:val="00FD4281"/>
    <w:rsid w:val="00FD4AB2"/>
    <w:rsid w:val="00FD5808"/>
    <w:rsid w:val="00FD5E58"/>
    <w:rsid w:val="00FE05A9"/>
    <w:rsid w:val="00FE12A2"/>
    <w:rsid w:val="00FE1BCE"/>
    <w:rsid w:val="00FE3C57"/>
    <w:rsid w:val="00FE467A"/>
    <w:rsid w:val="00FE6AE5"/>
    <w:rsid w:val="00FF0786"/>
    <w:rsid w:val="00FF1DF9"/>
    <w:rsid w:val="00FF376D"/>
    <w:rsid w:val="00FF66EA"/>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ur-lex.europa.eu/legal-content/EN/TXT/?uri=CELEX%3A02014R0833-202310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EN/TXT/?uri=CELEX%3A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16C9"/>
    <w:rsid w:val="000F524F"/>
    <w:rsid w:val="0012790D"/>
    <w:rsid w:val="0019591E"/>
    <w:rsid w:val="001A5088"/>
    <w:rsid w:val="00205450"/>
    <w:rsid w:val="002303D8"/>
    <w:rsid w:val="0028190A"/>
    <w:rsid w:val="002875A7"/>
    <w:rsid w:val="002E0FA9"/>
    <w:rsid w:val="003E58A5"/>
    <w:rsid w:val="004538B4"/>
    <w:rsid w:val="004844BE"/>
    <w:rsid w:val="004D0696"/>
    <w:rsid w:val="0053026E"/>
    <w:rsid w:val="00594B96"/>
    <w:rsid w:val="005B77C3"/>
    <w:rsid w:val="005C411A"/>
    <w:rsid w:val="00600594"/>
    <w:rsid w:val="0068421B"/>
    <w:rsid w:val="00705150"/>
    <w:rsid w:val="00720847"/>
    <w:rsid w:val="0078013D"/>
    <w:rsid w:val="00824D0D"/>
    <w:rsid w:val="00843824"/>
    <w:rsid w:val="008F64C0"/>
    <w:rsid w:val="0090069B"/>
    <w:rsid w:val="00941BAD"/>
    <w:rsid w:val="009968CC"/>
    <w:rsid w:val="009F48CA"/>
    <w:rsid w:val="00A116D3"/>
    <w:rsid w:val="00A35E4B"/>
    <w:rsid w:val="00AF1289"/>
    <w:rsid w:val="00B550D9"/>
    <w:rsid w:val="00BA3E72"/>
    <w:rsid w:val="00C512AE"/>
    <w:rsid w:val="00C63357"/>
    <w:rsid w:val="00D02C87"/>
    <w:rsid w:val="00D16630"/>
    <w:rsid w:val="00DA4792"/>
    <w:rsid w:val="00DE27D8"/>
    <w:rsid w:val="00E64428"/>
    <w:rsid w:val="00EB42B6"/>
    <w:rsid w:val="00F14330"/>
    <w:rsid w:val="00F553B5"/>
    <w:rsid w:val="00F7671E"/>
    <w:rsid w:val="00FB55C6"/>
    <w:rsid w:val="00FD7463"/>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367DAF18-A555-4584-B563-90E08E89D83B}"/>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3468</Words>
  <Characters>19768</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23190</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Pidhoretska, Yuliia GIZ UA</cp:lastModifiedBy>
  <cp:revision>2</cp:revision>
  <cp:lastPrinted>2018-02-18T14:47:00Z</cp:lastPrinted>
  <dcterms:created xsi:type="dcterms:W3CDTF">2026-08-11T12:10:00Z</dcterms:created>
  <dcterms:modified xsi:type="dcterms:W3CDTF">2026-08-11T12:10:00Z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